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568C7" w14:textId="43F5FF02" w:rsidR="008A3591" w:rsidRPr="00902D8F" w:rsidRDefault="00902D8F" w:rsidP="00902D8F">
      <w:pPr>
        <w:jc w:val="center"/>
        <w:rPr>
          <w:rFonts w:ascii="Times New Roman" w:hAnsi="Times New Roman" w:cs="Times New Roman"/>
          <w:b/>
          <w:sz w:val="28"/>
          <w:szCs w:val="28"/>
        </w:rPr>
      </w:pPr>
      <w:bookmarkStart w:id="0" w:name="_GoBack"/>
      <w:bookmarkEnd w:id="0"/>
      <w:r w:rsidRPr="00902D8F">
        <w:rPr>
          <w:rFonts w:ascii="Times New Roman" w:hAnsi="Times New Roman" w:cs="Times New Roman"/>
          <w:b/>
          <w:sz w:val="28"/>
          <w:szCs w:val="28"/>
        </w:rPr>
        <w:t>The Ohio State University</w:t>
      </w:r>
    </w:p>
    <w:p w14:paraId="4F44D4E1" w14:textId="6037F4AB" w:rsidR="00902D8F" w:rsidRPr="00902D8F" w:rsidRDefault="00902D8F" w:rsidP="00902D8F">
      <w:pPr>
        <w:jc w:val="center"/>
        <w:rPr>
          <w:rFonts w:ascii="Times New Roman" w:hAnsi="Times New Roman" w:cs="Times New Roman"/>
          <w:b/>
          <w:sz w:val="28"/>
          <w:szCs w:val="28"/>
        </w:rPr>
      </w:pPr>
      <w:r w:rsidRPr="00902D8F">
        <w:rPr>
          <w:rFonts w:ascii="Times New Roman" w:hAnsi="Times New Roman" w:cs="Times New Roman"/>
          <w:b/>
          <w:sz w:val="28"/>
          <w:szCs w:val="28"/>
        </w:rPr>
        <w:t>Fisher College of Business</w:t>
      </w:r>
    </w:p>
    <w:p w14:paraId="5DB232A4" w14:textId="32E21523" w:rsidR="00902D8F" w:rsidRPr="00902D8F" w:rsidRDefault="00902D8F" w:rsidP="00902D8F">
      <w:pPr>
        <w:jc w:val="center"/>
        <w:rPr>
          <w:rFonts w:ascii="Times New Roman" w:hAnsi="Times New Roman" w:cs="Times New Roman"/>
          <w:b/>
          <w:sz w:val="28"/>
          <w:szCs w:val="28"/>
        </w:rPr>
      </w:pPr>
      <w:r w:rsidRPr="00902D8F">
        <w:rPr>
          <w:rFonts w:ascii="Times New Roman" w:hAnsi="Times New Roman" w:cs="Times New Roman"/>
          <w:b/>
          <w:sz w:val="28"/>
          <w:szCs w:val="28"/>
        </w:rPr>
        <w:t>BUSML 4233</w:t>
      </w:r>
      <w:r w:rsidR="00E23387">
        <w:rPr>
          <w:rFonts w:ascii="Times New Roman" w:hAnsi="Times New Roman" w:cs="Times New Roman"/>
          <w:b/>
          <w:sz w:val="28"/>
          <w:szCs w:val="28"/>
        </w:rPr>
        <w:t xml:space="preserve"> (34617)</w:t>
      </w:r>
      <w:r w:rsidRPr="00902D8F">
        <w:rPr>
          <w:rFonts w:ascii="Times New Roman" w:hAnsi="Times New Roman" w:cs="Times New Roman"/>
          <w:b/>
          <w:sz w:val="28"/>
          <w:szCs w:val="28"/>
        </w:rPr>
        <w:t>: Advertising &amp; Promotional Strategy</w:t>
      </w:r>
    </w:p>
    <w:p w14:paraId="6501FC73" w14:textId="54DE1829" w:rsidR="00902D8F" w:rsidRDefault="006F5A0F" w:rsidP="00902D8F">
      <w:pPr>
        <w:jc w:val="center"/>
        <w:rPr>
          <w:rFonts w:ascii="Times New Roman" w:hAnsi="Times New Roman" w:cs="Times New Roman"/>
          <w:b/>
          <w:sz w:val="28"/>
          <w:szCs w:val="28"/>
        </w:rPr>
      </w:pPr>
      <w:r>
        <w:rPr>
          <w:rFonts w:ascii="Times New Roman" w:hAnsi="Times New Roman" w:cs="Times New Roman"/>
          <w:b/>
          <w:sz w:val="28"/>
          <w:szCs w:val="28"/>
        </w:rPr>
        <w:t>Autumn</w:t>
      </w:r>
      <w:r w:rsidR="00902D8F" w:rsidRPr="00902D8F">
        <w:rPr>
          <w:rFonts w:ascii="Times New Roman" w:hAnsi="Times New Roman" w:cs="Times New Roman"/>
          <w:b/>
          <w:sz w:val="28"/>
          <w:szCs w:val="28"/>
        </w:rPr>
        <w:t xml:space="preserve"> 2019</w:t>
      </w:r>
    </w:p>
    <w:p w14:paraId="4C56DFB7" w14:textId="3E8D753E" w:rsidR="00902D8F" w:rsidRDefault="00902D8F" w:rsidP="00902D8F">
      <w:pPr>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675"/>
        <w:gridCol w:w="4675"/>
      </w:tblGrid>
      <w:tr w:rsidR="00902D8F" w14:paraId="54705FA5" w14:textId="77777777" w:rsidTr="00B858CF">
        <w:tc>
          <w:tcPr>
            <w:tcW w:w="4675" w:type="dxa"/>
          </w:tcPr>
          <w:p w14:paraId="29121042" w14:textId="6C0D4650" w:rsidR="00B858CF" w:rsidRPr="00902D8F" w:rsidRDefault="00902D8F" w:rsidP="00902D8F">
            <w:pPr>
              <w:rPr>
                <w:rFonts w:ascii="Times New Roman" w:hAnsi="Times New Roman" w:cs="Times New Roman"/>
              </w:rPr>
            </w:pPr>
            <w:r>
              <w:rPr>
                <w:rFonts w:ascii="Times New Roman" w:hAnsi="Times New Roman" w:cs="Times New Roman"/>
                <w:b/>
              </w:rPr>
              <w:t>Instructor</w:t>
            </w:r>
            <w:r>
              <w:rPr>
                <w:rFonts w:ascii="Times New Roman" w:hAnsi="Times New Roman" w:cs="Times New Roman"/>
              </w:rPr>
              <w:t>: Dr. Grant Donnelly</w:t>
            </w:r>
          </w:p>
        </w:tc>
        <w:tc>
          <w:tcPr>
            <w:tcW w:w="4675" w:type="dxa"/>
          </w:tcPr>
          <w:p w14:paraId="35067983" w14:textId="103287E9" w:rsidR="00902D8F" w:rsidRPr="0015098B" w:rsidRDefault="00146B16" w:rsidP="0015098B">
            <w:pPr>
              <w:rPr>
                <w:rFonts w:ascii="Times New Roman" w:hAnsi="Times New Roman" w:cs="Times New Roman"/>
              </w:rPr>
            </w:pPr>
            <w:r>
              <w:rPr>
                <w:rFonts w:ascii="Times New Roman" w:hAnsi="Times New Roman" w:cs="Times New Roman"/>
                <w:b/>
              </w:rPr>
              <w:t>Office</w:t>
            </w:r>
            <w:r w:rsidR="0015098B">
              <w:rPr>
                <w:rFonts w:ascii="Times New Roman" w:hAnsi="Times New Roman" w:cs="Times New Roman"/>
              </w:rPr>
              <w:t xml:space="preserve">: </w:t>
            </w:r>
            <w:r>
              <w:rPr>
                <w:rFonts w:ascii="Times New Roman" w:hAnsi="Times New Roman" w:cs="Times New Roman"/>
              </w:rPr>
              <w:t>Fisher 554</w:t>
            </w:r>
          </w:p>
        </w:tc>
      </w:tr>
      <w:tr w:rsidR="00902D8F" w14:paraId="44193067" w14:textId="77777777" w:rsidTr="00B858CF">
        <w:tc>
          <w:tcPr>
            <w:tcW w:w="4675" w:type="dxa"/>
          </w:tcPr>
          <w:p w14:paraId="76121A99" w14:textId="758A3A41" w:rsidR="00902D8F" w:rsidRPr="00146B16" w:rsidRDefault="00146B16" w:rsidP="00902D8F">
            <w:pPr>
              <w:rPr>
                <w:rFonts w:ascii="Times New Roman" w:hAnsi="Times New Roman" w:cs="Times New Roman"/>
              </w:rPr>
            </w:pPr>
            <w:r>
              <w:rPr>
                <w:rFonts w:ascii="Times New Roman" w:hAnsi="Times New Roman" w:cs="Times New Roman"/>
                <w:b/>
              </w:rPr>
              <w:t>Phone</w:t>
            </w:r>
            <w:r>
              <w:rPr>
                <w:rFonts w:ascii="Times New Roman" w:hAnsi="Times New Roman" w:cs="Times New Roman"/>
              </w:rPr>
              <w:t>: (614) 292-2901</w:t>
            </w:r>
          </w:p>
        </w:tc>
        <w:tc>
          <w:tcPr>
            <w:tcW w:w="4675" w:type="dxa"/>
          </w:tcPr>
          <w:p w14:paraId="2F9361BC" w14:textId="1A423EEF" w:rsidR="00902D8F" w:rsidRPr="00146B16" w:rsidRDefault="00146B16" w:rsidP="0015098B">
            <w:pPr>
              <w:rPr>
                <w:rFonts w:ascii="Times New Roman" w:hAnsi="Times New Roman" w:cs="Times New Roman"/>
              </w:rPr>
            </w:pPr>
            <w:r>
              <w:rPr>
                <w:rFonts w:ascii="Times New Roman" w:hAnsi="Times New Roman" w:cs="Times New Roman"/>
                <w:b/>
              </w:rPr>
              <w:t>E-mail</w:t>
            </w:r>
            <w:r>
              <w:rPr>
                <w:rFonts w:ascii="Times New Roman" w:hAnsi="Times New Roman" w:cs="Times New Roman"/>
              </w:rPr>
              <w:t xml:space="preserve">: </w:t>
            </w:r>
            <w:hyperlink r:id="rId7" w:history="1">
              <w:r w:rsidRPr="00E63A72">
                <w:rPr>
                  <w:rStyle w:val="Hyperlink"/>
                  <w:rFonts w:ascii="Times New Roman" w:hAnsi="Times New Roman" w:cs="Times New Roman"/>
                </w:rPr>
                <w:t>Donnelly.177@osu.edu</w:t>
              </w:r>
            </w:hyperlink>
            <w:r>
              <w:rPr>
                <w:rFonts w:ascii="Times New Roman" w:hAnsi="Times New Roman" w:cs="Times New Roman"/>
              </w:rPr>
              <w:t xml:space="preserve"> </w:t>
            </w:r>
          </w:p>
        </w:tc>
      </w:tr>
      <w:tr w:rsidR="0015098B" w14:paraId="28719098" w14:textId="77777777" w:rsidTr="00B858CF">
        <w:tc>
          <w:tcPr>
            <w:tcW w:w="4675" w:type="dxa"/>
          </w:tcPr>
          <w:p w14:paraId="1562C7B9" w14:textId="08B59947" w:rsidR="0015098B" w:rsidRPr="0015098B" w:rsidRDefault="0015098B" w:rsidP="0015098B">
            <w:pPr>
              <w:rPr>
                <w:rFonts w:ascii="Times New Roman" w:hAnsi="Times New Roman" w:cs="Times New Roman"/>
              </w:rPr>
            </w:pPr>
            <w:r>
              <w:rPr>
                <w:rFonts w:ascii="Times New Roman" w:hAnsi="Times New Roman" w:cs="Times New Roman"/>
                <w:b/>
              </w:rPr>
              <w:t>Office Hours</w:t>
            </w:r>
            <w:r>
              <w:rPr>
                <w:rFonts w:ascii="Times New Roman" w:hAnsi="Times New Roman" w:cs="Times New Roman"/>
              </w:rPr>
              <w:t xml:space="preserve">: </w:t>
            </w:r>
            <w:r w:rsidR="00EB5E4E">
              <w:rPr>
                <w:rFonts w:ascii="Times New Roman" w:hAnsi="Times New Roman" w:cs="Times New Roman"/>
              </w:rPr>
              <w:t xml:space="preserve">TTH </w:t>
            </w:r>
            <w:r w:rsidR="006F5A0F">
              <w:rPr>
                <w:rFonts w:ascii="Times New Roman" w:hAnsi="Times New Roman" w:cs="Times New Roman"/>
              </w:rPr>
              <w:t>2</w:t>
            </w:r>
            <w:r w:rsidR="00EB5E4E">
              <w:rPr>
                <w:rFonts w:ascii="Times New Roman" w:hAnsi="Times New Roman" w:cs="Times New Roman"/>
              </w:rPr>
              <w:t>:0</w:t>
            </w:r>
            <w:r w:rsidR="006F5A0F">
              <w:rPr>
                <w:rFonts w:ascii="Times New Roman" w:hAnsi="Times New Roman" w:cs="Times New Roman"/>
              </w:rPr>
              <w:t>5</w:t>
            </w:r>
            <w:r w:rsidR="00EB5E4E">
              <w:rPr>
                <w:rFonts w:ascii="Times New Roman" w:hAnsi="Times New Roman" w:cs="Times New Roman"/>
              </w:rPr>
              <w:t xml:space="preserve"> – </w:t>
            </w:r>
            <w:r w:rsidR="006F5A0F">
              <w:rPr>
                <w:rFonts w:ascii="Times New Roman" w:hAnsi="Times New Roman" w:cs="Times New Roman"/>
              </w:rPr>
              <w:t>3</w:t>
            </w:r>
            <w:r w:rsidR="00EB5E4E">
              <w:rPr>
                <w:rFonts w:ascii="Times New Roman" w:hAnsi="Times New Roman" w:cs="Times New Roman"/>
              </w:rPr>
              <w:t>:</w:t>
            </w:r>
            <w:r w:rsidR="00D32C62">
              <w:rPr>
                <w:rFonts w:ascii="Times New Roman" w:hAnsi="Times New Roman" w:cs="Times New Roman"/>
              </w:rPr>
              <w:t>50</w:t>
            </w:r>
            <w:r w:rsidR="00EB5E4E">
              <w:rPr>
                <w:rFonts w:ascii="Times New Roman" w:hAnsi="Times New Roman" w:cs="Times New Roman"/>
              </w:rPr>
              <w:t xml:space="preserve"> pm</w:t>
            </w:r>
            <w:r w:rsidR="00146B16">
              <w:rPr>
                <w:rFonts w:ascii="Times New Roman" w:hAnsi="Times New Roman" w:cs="Times New Roman"/>
              </w:rPr>
              <w:t xml:space="preserve"> (or by appointment)</w:t>
            </w:r>
          </w:p>
        </w:tc>
        <w:tc>
          <w:tcPr>
            <w:tcW w:w="4675" w:type="dxa"/>
          </w:tcPr>
          <w:p w14:paraId="4498A97D" w14:textId="44B63AD7" w:rsidR="00146B16" w:rsidRDefault="00146B16" w:rsidP="0015098B">
            <w:pPr>
              <w:rPr>
                <w:rFonts w:ascii="Times New Roman" w:hAnsi="Times New Roman" w:cs="Times New Roman"/>
              </w:rPr>
            </w:pPr>
            <w:r>
              <w:rPr>
                <w:rFonts w:ascii="Times New Roman" w:hAnsi="Times New Roman" w:cs="Times New Roman"/>
                <w:b/>
              </w:rPr>
              <w:t>Class Time</w:t>
            </w:r>
            <w:r>
              <w:rPr>
                <w:rFonts w:ascii="Times New Roman" w:hAnsi="Times New Roman" w:cs="Times New Roman"/>
              </w:rPr>
              <w:t xml:space="preserve">: TTH </w:t>
            </w:r>
            <w:r w:rsidR="006F5A0F">
              <w:rPr>
                <w:rFonts w:ascii="Times New Roman" w:hAnsi="Times New Roman" w:cs="Times New Roman"/>
              </w:rPr>
              <w:t>12</w:t>
            </w:r>
            <w:r>
              <w:rPr>
                <w:rFonts w:ascii="Times New Roman" w:hAnsi="Times New Roman" w:cs="Times New Roman"/>
              </w:rPr>
              <w:t>:</w:t>
            </w:r>
            <w:r w:rsidR="006F5A0F">
              <w:rPr>
                <w:rFonts w:ascii="Times New Roman" w:hAnsi="Times New Roman" w:cs="Times New Roman"/>
              </w:rPr>
              <w:t>4</w:t>
            </w:r>
            <w:r w:rsidR="009A1FFF">
              <w:rPr>
                <w:rFonts w:ascii="Times New Roman" w:hAnsi="Times New Roman" w:cs="Times New Roman"/>
              </w:rPr>
              <w:t>5</w:t>
            </w:r>
            <w:r>
              <w:rPr>
                <w:rFonts w:ascii="Times New Roman" w:hAnsi="Times New Roman" w:cs="Times New Roman"/>
              </w:rPr>
              <w:t xml:space="preserve"> – </w:t>
            </w:r>
            <w:r w:rsidR="006F5A0F">
              <w:rPr>
                <w:rFonts w:ascii="Times New Roman" w:hAnsi="Times New Roman" w:cs="Times New Roman"/>
              </w:rPr>
              <w:t>2</w:t>
            </w:r>
            <w:r>
              <w:rPr>
                <w:rFonts w:ascii="Times New Roman" w:hAnsi="Times New Roman" w:cs="Times New Roman"/>
              </w:rPr>
              <w:t>:</w:t>
            </w:r>
            <w:r w:rsidR="006F5A0F">
              <w:rPr>
                <w:rFonts w:ascii="Times New Roman" w:hAnsi="Times New Roman" w:cs="Times New Roman"/>
              </w:rPr>
              <w:t>0</w:t>
            </w:r>
            <w:r w:rsidR="009A1FFF">
              <w:rPr>
                <w:rFonts w:ascii="Times New Roman" w:hAnsi="Times New Roman" w:cs="Times New Roman"/>
              </w:rPr>
              <w:t>5</w:t>
            </w:r>
            <w:r>
              <w:rPr>
                <w:rFonts w:ascii="Times New Roman" w:hAnsi="Times New Roman" w:cs="Times New Roman"/>
              </w:rPr>
              <w:t xml:space="preserve"> </w:t>
            </w:r>
            <w:r w:rsidR="00D32C62">
              <w:rPr>
                <w:rFonts w:ascii="Times New Roman" w:hAnsi="Times New Roman" w:cs="Times New Roman"/>
              </w:rPr>
              <w:t>p</w:t>
            </w:r>
            <w:r>
              <w:rPr>
                <w:rFonts w:ascii="Times New Roman" w:hAnsi="Times New Roman" w:cs="Times New Roman"/>
              </w:rPr>
              <w:t xml:space="preserve">m, </w:t>
            </w:r>
          </w:p>
          <w:p w14:paraId="0994B1B1" w14:textId="361FE9B4" w:rsidR="0015098B" w:rsidRPr="00146B16" w:rsidRDefault="00146B16" w:rsidP="0015098B">
            <w:pPr>
              <w:rPr>
                <w:rFonts w:ascii="Times New Roman" w:hAnsi="Times New Roman" w:cs="Times New Roman"/>
                <w:b/>
                <w:sz w:val="28"/>
                <w:szCs w:val="28"/>
              </w:rPr>
            </w:pPr>
            <w:r>
              <w:rPr>
                <w:rFonts w:ascii="Times New Roman" w:hAnsi="Times New Roman" w:cs="Times New Roman"/>
              </w:rPr>
              <w:t xml:space="preserve">                     </w:t>
            </w:r>
            <w:r w:rsidR="009A1FFF">
              <w:rPr>
                <w:rFonts w:ascii="Times New Roman" w:hAnsi="Times New Roman" w:cs="Times New Roman"/>
              </w:rPr>
              <w:t xml:space="preserve">Schoenbaum </w:t>
            </w:r>
            <w:r w:rsidR="00D32C62">
              <w:rPr>
                <w:rFonts w:ascii="Times New Roman" w:hAnsi="Times New Roman" w:cs="Times New Roman"/>
              </w:rPr>
              <w:t>315</w:t>
            </w:r>
          </w:p>
        </w:tc>
      </w:tr>
    </w:tbl>
    <w:p w14:paraId="53D7AA4F" w14:textId="73E7CBCC" w:rsidR="00902D8F" w:rsidRDefault="00902D8F" w:rsidP="00902D8F">
      <w:pPr>
        <w:jc w:val="center"/>
        <w:rPr>
          <w:rFonts w:ascii="Times New Roman" w:hAnsi="Times New Roman" w:cs="Times New Roman"/>
          <w:b/>
          <w:sz w:val="28"/>
          <w:szCs w:val="28"/>
        </w:rPr>
      </w:pPr>
    </w:p>
    <w:p w14:paraId="1E824121" w14:textId="229363F1" w:rsidR="00902D8F" w:rsidRDefault="0015098B" w:rsidP="0015098B">
      <w:pPr>
        <w:jc w:val="center"/>
        <w:rPr>
          <w:rFonts w:ascii="Times New Roman" w:hAnsi="Times New Roman" w:cs="Times New Roman"/>
          <w:b/>
          <w:u w:val="single"/>
        </w:rPr>
      </w:pPr>
      <w:r w:rsidRPr="0015098B">
        <w:rPr>
          <w:rFonts w:ascii="Times New Roman" w:hAnsi="Times New Roman" w:cs="Times New Roman"/>
          <w:b/>
          <w:u w:val="single"/>
        </w:rPr>
        <w:t>Course Materials</w:t>
      </w:r>
    </w:p>
    <w:p w14:paraId="0B6DD31F" w14:textId="0F48F314" w:rsidR="0015098B" w:rsidRDefault="0015098B" w:rsidP="0015098B">
      <w:pPr>
        <w:jc w:val="center"/>
        <w:rPr>
          <w:rFonts w:ascii="Times New Roman" w:hAnsi="Times New Roman" w:cs="Times New Roman"/>
          <w:b/>
          <w:u w:val="single"/>
        </w:rPr>
      </w:pPr>
    </w:p>
    <w:p w14:paraId="3413EC34" w14:textId="7F6BA051" w:rsidR="0015098B" w:rsidRDefault="00D32C62" w:rsidP="0015098B">
      <w:pPr>
        <w:rPr>
          <w:rFonts w:ascii="Times New Roman" w:hAnsi="Times New Roman" w:cs="Times New Roman"/>
        </w:rPr>
      </w:pPr>
      <w:r>
        <w:rPr>
          <w:rFonts w:ascii="Times New Roman" w:hAnsi="Times New Roman" w:cs="Times New Roman"/>
          <w:b/>
        </w:rPr>
        <w:t>Suggested</w:t>
      </w:r>
      <w:r w:rsidR="0015098B">
        <w:rPr>
          <w:rFonts w:ascii="Times New Roman" w:hAnsi="Times New Roman" w:cs="Times New Roman"/>
        </w:rPr>
        <w:t xml:space="preserve">: </w:t>
      </w:r>
      <w:r w:rsidR="00146B16">
        <w:rPr>
          <w:rFonts w:ascii="Times New Roman" w:hAnsi="Times New Roman" w:cs="Times New Roman"/>
          <w:b/>
          <w:i/>
        </w:rPr>
        <w:t>MindTap Access Code (includes eBook)</w:t>
      </w:r>
      <w:r w:rsidR="00146B16">
        <w:rPr>
          <w:rFonts w:ascii="Times New Roman" w:hAnsi="Times New Roman" w:cs="Times New Roman"/>
        </w:rPr>
        <w:t xml:space="preserve">: </w:t>
      </w:r>
      <w:r w:rsidR="0015098B" w:rsidRPr="00146B16">
        <w:rPr>
          <w:rFonts w:ascii="Times New Roman" w:hAnsi="Times New Roman" w:cs="Times New Roman"/>
          <w:i/>
        </w:rPr>
        <w:t>Advertising</w:t>
      </w:r>
      <w:r w:rsidR="0015098B">
        <w:rPr>
          <w:rFonts w:ascii="Times New Roman" w:hAnsi="Times New Roman" w:cs="Times New Roman"/>
          <w:i/>
        </w:rPr>
        <w:t>, Promotion, and Other Aspects of Integrated Marketing Communications</w:t>
      </w:r>
      <w:r w:rsidR="0015098B">
        <w:rPr>
          <w:rFonts w:ascii="Times New Roman" w:hAnsi="Times New Roman" w:cs="Times New Roman"/>
        </w:rPr>
        <w:t>, 10</w:t>
      </w:r>
      <w:r w:rsidR="0015098B" w:rsidRPr="0015098B">
        <w:rPr>
          <w:rFonts w:ascii="Times New Roman" w:hAnsi="Times New Roman" w:cs="Times New Roman"/>
          <w:vertAlign w:val="superscript"/>
        </w:rPr>
        <w:t>th</w:t>
      </w:r>
      <w:r w:rsidR="0015098B">
        <w:rPr>
          <w:rFonts w:ascii="Times New Roman" w:hAnsi="Times New Roman" w:cs="Times New Roman"/>
        </w:rPr>
        <w:t xml:space="preserve"> Edition, by J. Craig Andrews and Terence A. Shimp, ISBN</w:t>
      </w:r>
      <w:r w:rsidR="00146B16">
        <w:rPr>
          <w:rFonts w:ascii="Times New Roman" w:hAnsi="Times New Roman" w:cs="Times New Roman"/>
        </w:rPr>
        <w:t xml:space="preserve"> 9781337289771</w:t>
      </w:r>
      <w:r w:rsidR="0015098B">
        <w:rPr>
          <w:rFonts w:ascii="Times New Roman" w:hAnsi="Times New Roman" w:cs="Times New Roman"/>
        </w:rPr>
        <w:t xml:space="preserve"> </w:t>
      </w:r>
    </w:p>
    <w:p w14:paraId="15465040" w14:textId="458176D3" w:rsidR="00146B16" w:rsidRDefault="00146B16" w:rsidP="0015098B">
      <w:pPr>
        <w:rPr>
          <w:rFonts w:ascii="Times New Roman" w:hAnsi="Times New Roman" w:cs="Times New Roman"/>
        </w:rPr>
      </w:pPr>
    </w:p>
    <w:p w14:paraId="12B852BF" w14:textId="34B1E83B" w:rsidR="00146B16" w:rsidRDefault="00146B16" w:rsidP="0015098B">
      <w:pPr>
        <w:rPr>
          <w:rFonts w:ascii="Times New Roman" w:hAnsi="Times New Roman" w:cs="Times New Roman"/>
        </w:rPr>
      </w:pPr>
      <w:r>
        <w:rPr>
          <w:rFonts w:ascii="Times New Roman" w:hAnsi="Times New Roman" w:cs="Times New Roman"/>
          <w:b/>
        </w:rPr>
        <w:t>Optional</w:t>
      </w:r>
      <w:r>
        <w:rPr>
          <w:rFonts w:ascii="Times New Roman" w:hAnsi="Times New Roman" w:cs="Times New Roman"/>
        </w:rPr>
        <w:t xml:space="preserve">: </w:t>
      </w:r>
      <w:r>
        <w:rPr>
          <w:rFonts w:ascii="Times New Roman" w:hAnsi="Times New Roman" w:cs="Times New Roman"/>
          <w:b/>
          <w:i/>
        </w:rPr>
        <w:t>Loose-leaf (print-text) version of textbook with MindTap Access Code card</w:t>
      </w:r>
      <w:r>
        <w:rPr>
          <w:rFonts w:ascii="Times New Roman" w:hAnsi="Times New Roman" w:cs="Times New Roman"/>
        </w:rPr>
        <w:t xml:space="preserve">: </w:t>
      </w:r>
      <w:r w:rsidRPr="00146B16">
        <w:rPr>
          <w:rFonts w:ascii="Times New Roman" w:hAnsi="Times New Roman" w:cs="Times New Roman"/>
          <w:i/>
        </w:rPr>
        <w:t>Advertising</w:t>
      </w:r>
      <w:r>
        <w:rPr>
          <w:rFonts w:ascii="Times New Roman" w:hAnsi="Times New Roman" w:cs="Times New Roman"/>
          <w:i/>
        </w:rPr>
        <w:t xml:space="preserve">, Promotion, and Other Aspects of Integrated Marketing Communications, </w:t>
      </w:r>
      <w:r>
        <w:rPr>
          <w:rFonts w:ascii="Times New Roman" w:hAnsi="Times New Roman" w:cs="Times New Roman"/>
        </w:rPr>
        <w:t>10</w:t>
      </w:r>
      <w:r w:rsidRPr="00146B16">
        <w:rPr>
          <w:rFonts w:ascii="Times New Roman" w:hAnsi="Times New Roman" w:cs="Times New Roman"/>
          <w:vertAlign w:val="superscript"/>
        </w:rPr>
        <w:t>th</w:t>
      </w:r>
      <w:r>
        <w:rPr>
          <w:rFonts w:ascii="Times New Roman" w:hAnsi="Times New Roman" w:cs="Times New Roman"/>
        </w:rPr>
        <w:t xml:space="preserve"> Edition, by J. Craig Andrews and Terence A. Shimp, ISBN 978133758579</w:t>
      </w:r>
    </w:p>
    <w:p w14:paraId="2826FBBF" w14:textId="7A949FD5" w:rsidR="00146B16" w:rsidRDefault="00146B16" w:rsidP="0015098B">
      <w:pPr>
        <w:rPr>
          <w:rFonts w:ascii="Times New Roman" w:hAnsi="Times New Roman" w:cs="Times New Roman"/>
        </w:rPr>
      </w:pPr>
    </w:p>
    <w:p w14:paraId="01CDAE7F" w14:textId="7D1B4754" w:rsidR="00D32C62" w:rsidRPr="00D32C62" w:rsidRDefault="00D32C62" w:rsidP="00146B16">
      <w:pPr>
        <w:pStyle w:val="ListParagraph"/>
        <w:numPr>
          <w:ilvl w:val="0"/>
          <w:numId w:val="1"/>
        </w:numPr>
        <w:rPr>
          <w:rFonts w:ascii="Times New Roman" w:hAnsi="Times New Roman" w:cs="Times New Roman"/>
        </w:rPr>
      </w:pPr>
      <w:r>
        <w:rPr>
          <w:rFonts w:ascii="Times New Roman" w:hAnsi="Times New Roman" w:cs="Times New Roman"/>
        </w:rPr>
        <w:t>The textbook is not required, but I strongly recommend having access to</w:t>
      </w:r>
      <w:r w:rsidR="00653D4F">
        <w:rPr>
          <w:rFonts w:ascii="Times New Roman" w:hAnsi="Times New Roman" w:cs="Times New Roman"/>
        </w:rPr>
        <w:t xml:space="preserve"> </w:t>
      </w:r>
      <w:r>
        <w:rPr>
          <w:rFonts w:ascii="Times New Roman" w:hAnsi="Times New Roman" w:cs="Times New Roman"/>
        </w:rPr>
        <w:t>a copy as many exam questions will be taken from the text</w:t>
      </w:r>
      <w:r w:rsidR="00653D4F">
        <w:rPr>
          <w:rFonts w:ascii="Times New Roman" w:hAnsi="Times New Roman" w:cs="Times New Roman"/>
        </w:rPr>
        <w:t>, and the chapters will supplement the in-class lectures</w:t>
      </w:r>
      <w:r>
        <w:rPr>
          <w:rFonts w:ascii="Times New Roman" w:hAnsi="Times New Roman" w:cs="Times New Roman"/>
        </w:rPr>
        <w:t>.</w:t>
      </w:r>
    </w:p>
    <w:p w14:paraId="70D1377C" w14:textId="0CB473DD" w:rsidR="00146B16" w:rsidRPr="00146B16" w:rsidRDefault="00D32C62" w:rsidP="00146B16">
      <w:pPr>
        <w:pStyle w:val="ListParagraph"/>
        <w:numPr>
          <w:ilvl w:val="0"/>
          <w:numId w:val="1"/>
        </w:numPr>
        <w:rPr>
          <w:rFonts w:ascii="Times New Roman" w:hAnsi="Times New Roman" w:cs="Times New Roman"/>
        </w:rPr>
      </w:pPr>
      <w:r>
        <w:rPr>
          <w:rFonts w:ascii="Times New Roman" w:hAnsi="Times New Roman" w:cs="Times New Roman"/>
          <w:color w:val="000000"/>
          <w:bdr w:val="none" w:sz="0" w:space="0" w:color="auto" w:frame="1"/>
          <w:shd w:val="clear" w:color="auto" w:fill="FFFFFF"/>
        </w:rPr>
        <w:t>I recommend purchasing</w:t>
      </w:r>
      <w:r w:rsidR="00146B16" w:rsidRPr="00146B16">
        <w:rPr>
          <w:rFonts w:ascii="Times New Roman" w:hAnsi="Times New Roman" w:cs="Times New Roman"/>
          <w:color w:val="000000"/>
          <w:bdr w:val="none" w:sz="0" w:space="0" w:color="auto" w:frame="1"/>
          <w:shd w:val="clear" w:color="auto" w:fill="FFFFFF"/>
        </w:rPr>
        <w:t> </w:t>
      </w:r>
      <w:hyperlink r:id="rId8" w:tooltip="Cmd+Click to follow link&#10;http://www.cengage.com/unlimited" w:history="1">
        <w:r w:rsidR="00146B16" w:rsidRPr="00146B16">
          <w:rPr>
            <w:rStyle w:val="Hyperlink"/>
            <w:rFonts w:ascii="Times New Roman" w:hAnsi="Times New Roman" w:cs="Times New Roman"/>
            <w:color w:val="000000"/>
            <w:bdr w:val="none" w:sz="0" w:space="0" w:color="auto" w:frame="1"/>
            <w:shd w:val="clear" w:color="auto" w:fill="FFFFFF"/>
          </w:rPr>
          <w:t>Cengage Unlimited</w:t>
        </w:r>
      </w:hyperlink>
      <w:r w:rsidR="00146B16" w:rsidRPr="00146B16">
        <w:rPr>
          <w:rFonts w:ascii="Times New Roman" w:hAnsi="Times New Roman" w:cs="Times New Roman"/>
          <w:color w:val="000000"/>
          <w:bdr w:val="none" w:sz="0" w:space="0" w:color="auto" w:frame="1"/>
          <w:shd w:val="clear" w:color="auto" w:fill="FFFFFF"/>
        </w:rPr>
        <w:t>, a subscription that gives you access to all your Cengage access codes and online textbooks for $119.99 per term, $179.99 per year, or $239.99 for 2 years. No matter how many Cengage products you use, they are included in Cengage Unlimited and the price stays the same. You can purchase access to Cengage Unlimited in the bookstore, or at </w:t>
      </w:r>
      <w:hyperlink r:id="rId9" w:tooltip="Cmd+Click to follow link&#10;http://www.cengage.com/" w:history="1">
        <w:r w:rsidR="00146B16" w:rsidRPr="00146B16">
          <w:rPr>
            <w:rStyle w:val="Hyperlink"/>
            <w:rFonts w:ascii="Times New Roman" w:hAnsi="Times New Roman" w:cs="Times New Roman"/>
            <w:color w:val="000000"/>
            <w:bdr w:val="none" w:sz="0" w:space="0" w:color="auto" w:frame="1"/>
            <w:shd w:val="clear" w:color="auto" w:fill="FFFFFF"/>
          </w:rPr>
          <w:t>www.cengage.com</w:t>
        </w:r>
      </w:hyperlink>
      <w:r w:rsidR="00146B16" w:rsidRPr="00146B16">
        <w:rPr>
          <w:rFonts w:ascii="Times New Roman" w:hAnsi="Times New Roman" w:cs="Times New Roman"/>
          <w:color w:val="000000"/>
          <w:bdr w:val="none" w:sz="0" w:space="0" w:color="auto" w:frame="1"/>
          <w:shd w:val="clear" w:color="auto" w:fill="FFFFFF"/>
        </w:rPr>
        <w:t>.</w:t>
      </w:r>
    </w:p>
    <w:p w14:paraId="74B0BC5B" w14:textId="7F36BA68" w:rsidR="00146B16" w:rsidRDefault="00146B16" w:rsidP="00146B16">
      <w:pPr>
        <w:pStyle w:val="ListParagraph"/>
        <w:numPr>
          <w:ilvl w:val="0"/>
          <w:numId w:val="1"/>
        </w:numPr>
        <w:rPr>
          <w:rFonts w:ascii="Times New Roman" w:hAnsi="Times New Roman" w:cs="Times New Roman"/>
        </w:rPr>
      </w:pPr>
      <w:r>
        <w:rPr>
          <w:rFonts w:ascii="Times New Roman" w:hAnsi="Times New Roman" w:cs="Times New Roman"/>
        </w:rPr>
        <w:t>The textbook is also available at the OSU bookstore.</w:t>
      </w:r>
    </w:p>
    <w:p w14:paraId="719A2BBA" w14:textId="735E51DA" w:rsidR="00146B16" w:rsidRDefault="00146B16" w:rsidP="00146B16">
      <w:pPr>
        <w:rPr>
          <w:rFonts w:ascii="Times New Roman" w:hAnsi="Times New Roman" w:cs="Times New Roman"/>
        </w:rPr>
      </w:pPr>
    </w:p>
    <w:p w14:paraId="0477024C" w14:textId="5F225122" w:rsidR="00146B16" w:rsidRDefault="00146B16" w:rsidP="00146B16">
      <w:pPr>
        <w:jc w:val="center"/>
        <w:rPr>
          <w:rFonts w:ascii="Times New Roman" w:hAnsi="Times New Roman" w:cs="Times New Roman"/>
        </w:rPr>
      </w:pPr>
      <w:r>
        <w:rPr>
          <w:rFonts w:ascii="Times New Roman" w:hAnsi="Times New Roman" w:cs="Times New Roman"/>
          <w:b/>
          <w:u w:val="single"/>
        </w:rPr>
        <w:t>Course Overview</w:t>
      </w:r>
    </w:p>
    <w:p w14:paraId="428F61D0" w14:textId="11A847F3" w:rsidR="00146B16" w:rsidRDefault="00146B16" w:rsidP="00146B16">
      <w:pPr>
        <w:jc w:val="center"/>
        <w:rPr>
          <w:rFonts w:ascii="Times New Roman" w:hAnsi="Times New Roman" w:cs="Times New Roman"/>
        </w:rPr>
      </w:pPr>
    </w:p>
    <w:p w14:paraId="7FDCF184" w14:textId="1F6C11CE" w:rsidR="00146B16" w:rsidRDefault="00146B16" w:rsidP="00146B16">
      <w:pPr>
        <w:rPr>
          <w:rFonts w:ascii="Times New Roman" w:hAnsi="Times New Roman" w:cs="Times New Roman"/>
        </w:rPr>
      </w:pPr>
      <w:r>
        <w:rPr>
          <w:rFonts w:ascii="Times New Roman" w:hAnsi="Times New Roman" w:cs="Times New Roman"/>
        </w:rPr>
        <w:t xml:space="preserve">This course is designed to introduce you to the ever-changing field of advertising and promotion. The perspectives offered will emphasize the role of all marketing mix elements in developing an integrated marketing communications (IMC) program. IMC requires an understanding of the overall marketing process, how companies organize for advertising and other promotional functions, customer behavior, communications theory, how to set goals and manage budgets. </w:t>
      </w:r>
    </w:p>
    <w:p w14:paraId="0FF3CB3B" w14:textId="16C83D2D" w:rsidR="00146B16" w:rsidRDefault="00146B16" w:rsidP="00146B16">
      <w:pPr>
        <w:rPr>
          <w:rFonts w:ascii="Times New Roman" w:hAnsi="Times New Roman" w:cs="Times New Roman"/>
        </w:rPr>
      </w:pPr>
    </w:p>
    <w:p w14:paraId="1ADF974E" w14:textId="2A6D2C3A" w:rsidR="00146B16" w:rsidRDefault="00146B16" w:rsidP="00146B16">
      <w:pPr>
        <w:jc w:val="center"/>
        <w:rPr>
          <w:rFonts w:ascii="Times New Roman" w:hAnsi="Times New Roman" w:cs="Times New Roman"/>
        </w:rPr>
      </w:pPr>
      <w:r>
        <w:rPr>
          <w:rFonts w:ascii="Times New Roman" w:hAnsi="Times New Roman" w:cs="Times New Roman"/>
          <w:b/>
          <w:u w:val="single"/>
        </w:rPr>
        <w:t>Course Objectives</w:t>
      </w:r>
    </w:p>
    <w:p w14:paraId="39467A66" w14:textId="5FD25FEA" w:rsidR="00146B16" w:rsidRDefault="00146B16" w:rsidP="00146B16">
      <w:pPr>
        <w:jc w:val="center"/>
        <w:rPr>
          <w:rFonts w:ascii="Times New Roman" w:hAnsi="Times New Roman" w:cs="Times New Roman"/>
        </w:rPr>
      </w:pPr>
    </w:p>
    <w:p w14:paraId="24B66B14" w14:textId="605DC013" w:rsidR="00146B16" w:rsidRDefault="00146B16" w:rsidP="00146B16">
      <w:pPr>
        <w:rPr>
          <w:rFonts w:ascii="Times New Roman" w:hAnsi="Times New Roman" w:cs="Times New Roman"/>
        </w:rPr>
      </w:pPr>
      <w:r>
        <w:rPr>
          <w:rFonts w:ascii="Times New Roman" w:hAnsi="Times New Roman" w:cs="Times New Roman"/>
        </w:rPr>
        <w:t>By the end of the term you will be able to:</w:t>
      </w:r>
    </w:p>
    <w:p w14:paraId="079E8F71" w14:textId="264E573F" w:rsidR="00146B16" w:rsidRDefault="00146B16" w:rsidP="00146B16">
      <w:pPr>
        <w:pStyle w:val="ListParagraph"/>
        <w:numPr>
          <w:ilvl w:val="0"/>
          <w:numId w:val="2"/>
        </w:numPr>
        <w:rPr>
          <w:rFonts w:ascii="Times New Roman" w:hAnsi="Times New Roman" w:cs="Times New Roman"/>
        </w:rPr>
      </w:pPr>
      <w:r>
        <w:rPr>
          <w:rFonts w:ascii="Times New Roman" w:hAnsi="Times New Roman" w:cs="Times New Roman"/>
        </w:rPr>
        <w:t>Analyze the effectiveness and appropriateness of various marketing vehicles.</w:t>
      </w:r>
    </w:p>
    <w:p w14:paraId="2675D0BF" w14:textId="43B269E0" w:rsidR="00146B16" w:rsidRDefault="00146B16" w:rsidP="00146B16">
      <w:pPr>
        <w:pStyle w:val="ListParagraph"/>
        <w:numPr>
          <w:ilvl w:val="0"/>
          <w:numId w:val="2"/>
        </w:numPr>
        <w:rPr>
          <w:rFonts w:ascii="Times New Roman" w:hAnsi="Times New Roman" w:cs="Times New Roman"/>
        </w:rPr>
      </w:pPr>
      <w:r>
        <w:rPr>
          <w:rFonts w:ascii="Times New Roman" w:hAnsi="Times New Roman" w:cs="Times New Roman"/>
        </w:rPr>
        <w:t>Evaluate the fit of advertising and promotional efforts for a brand.</w:t>
      </w:r>
    </w:p>
    <w:p w14:paraId="2E9484E7" w14:textId="30587283" w:rsidR="00146B16" w:rsidRDefault="00146B16" w:rsidP="00146B16">
      <w:pPr>
        <w:pStyle w:val="ListParagraph"/>
        <w:numPr>
          <w:ilvl w:val="0"/>
          <w:numId w:val="2"/>
        </w:numPr>
        <w:rPr>
          <w:rFonts w:ascii="Times New Roman" w:hAnsi="Times New Roman" w:cs="Times New Roman"/>
        </w:rPr>
      </w:pPr>
      <w:r>
        <w:rPr>
          <w:rFonts w:ascii="Times New Roman" w:hAnsi="Times New Roman" w:cs="Times New Roman"/>
        </w:rPr>
        <w:t>Work effectively in a team environment towards a common goal.</w:t>
      </w:r>
    </w:p>
    <w:p w14:paraId="204FA70C" w14:textId="6ED3044A" w:rsidR="00146B16" w:rsidRPr="00146B16" w:rsidRDefault="00146B16" w:rsidP="00146B16">
      <w:pPr>
        <w:pStyle w:val="ListParagraph"/>
        <w:numPr>
          <w:ilvl w:val="0"/>
          <w:numId w:val="2"/>
        </w:numPr>
        <w:rPr>
          <w:rFonts w:ascii="Times New Roman" w:hAnsi="Times New Roman" w:cs="Times New Roman"/>
        </w:rPr>
      </w:pPr>
      <w:r>
        <w:rPr>
          <w:rFonts w:ascii="Times New Roman" w:hAnsi="Times New Roman" w:cs="Times New Roman"/>
        </w:rPr>
        <w:t>Utilize your analytic, oral presentation and writing skills.</w:t>
      </w:r>
    </w:p>
    <w:p w14:paraId="32C4993A" w14:textId="77777777" w:rsidR="00146B16" w:rsidRPr="00146B16" w:rsidRDefault="00146B16" w:rsidP="0015098B">
      <w:pPr>
        <w:rPr>
          <w:rFonts w:ascii="Times New Roman" w:hAnsi="Times New Roman" w:cs="Times New Roman"/>
        </w:rPr>
      </w:pPr>
    </w:p>
    <w:p w14:paraId="2BC19B8F" w14:textId="77777777" w:rsidR="0015098B" w:rsidRDefault="0015098B" w:rsidP="0015098B">
      <w:pPr>
        <w:rPr>
          <w:rFonts w:ascii="Times New Roman" w:hAnsi="Times New Roman" w:cs="Times New Roman"/>
        </w:rPr>
      </w:pPr>
    </w:p>
    <w:p w14:paraId="56D918F3" w14:textId="3DC1F229" w:rsidR="001552B4" w:rsidRDefault="001552B4" w:rsidP="001552B4">
      <w:pPr>
        <w:autoSpaceDE w:val="0"/>
        <w:autoSpaceDN w:val="0"/>
        <w:adjustRightInd w:val="0"/>
        <w:jc w:val="center"/>
        <w:outlineLvl w:val="0"/>
        <w:rPr>
          <w:rFonts w:ascii="Times New Roman" w:hAnsi="Times New Roman" w:cs="Times New Roman"/>
          <w:b/>
          <w:bCs/>
          <w:color w:val="000000"/>
          <w:u w:val="single"/>
        </w:rPr>
      </w:pPr>
      <w:r>
        <w:rPr>
          <w:rFonts w:ascii="Times New Roman" w:hAnsi="Times New Roman" w:cs="Times New Roman"/>
          <w:b/>
          <w:bCs/>
          <w:color w:val="000000"/>
          <w:u w:val="single"/>
        </w:rPr>
        <w:t>Grading</w:t>
      </w:r>
    </w:p>
    <w:p w14:paraId="588117B1" w14:textId="77777777" w:rsidR="001552B4" w:rsidRPr="001552B4" w:rsidRDefault="001552B4" w:rsidP="001552B4">
      <w:pPr>
        <w:autoSpaceDE w:val="0"/>
        <w:autoSpaceDN w:val="0"/>
        <w:adjustRightInd w:val="0"/>
        <w:jc w:val="center"/>
        <w:outlineLvl w:val="0"/>
        <w:rPr>
          <w:rFonts w:ascii="Times New Roman" w:hAnsi="Times New Roman" w:cs="Times New Roman"/>
          <w:b/>
          <w:bCs/>
          <w:color w:val="000000"/>
          <w:u w:val="single"/>
        </w:rPr>
      </w:pPr>
    </w:p>
    <w:p w14:paraId="619F0C00" w14:textId="1FAE9576" w:rsidR="001552B4" w:rsidRDefault="001552B4" w:rsidP="001552B4">
      <w:pPr>
        <w:autoSpaceDE w:val="0"/>
        <w:autoSpaceDN w:val="0"/>
        <w:adjustRightInd w:val="0"/>
        <w:outlineLvl w:val="0"/>
        <w:rPr>
          <w:rFonts w:ascii="Times New Roman" w:hAnsi="Times New Roman" w:cs="Times New Roman"/>
          <w:color w:val="000000"/>
        </w:rPr>
      </w:pPr>
      <w:r w:rsidRPr="00F80622">
        <w:rPr>
          <w:rFonts w:ascii="Times New Roman" w:hAnsi="Times New Roman" w:cs="Times New Roman"/>
          <w:color w:val="000000"/>
        </w:rPr>
        <w:t>Below is the</w:t>
      </w:r>
      <w:r w:rsidRPr="00F80622">
        <w:rPr>
          <w:rFonts w:ascii="Times New Roman" w:hAnsi="Times New Roman" w:cs="Times New Roman"/>
          <w:b/>
          <w:color w:val="000000"/>
        </w:rPr>
        <w:t xml:space="preserve"> </w:t>
      </w:r>
      <w:r w:rsidRPr="00F80622">
        <w:rPr>
          <w:rFonts w:ascii="Times New Roman" w:hAnsi="Times New Roman" w:cs="Times New Roman"/>
          <w:i/>
          <w:color w:val="000000"/>
        </w:rPr>
        <w:t>minimum</w:t>
      </w:r>
      <w:r w:rsidRPr="00F80622">
        <w:rPr>
          <w:rFonts w:ascii="Times New Roman" w:hAnsi="Times New Roman" w:cs="Times New Roman"/>
          <w:color w:val="000000"/>
        </w:rPr>
        <w:t xml:space="preserve"> required </w:t>
      </w:r>
      <w:r>
        <w:rPr>
          <w:rFonts w:ascii="Times New Roman" w:hAnsi="Times New Roman" w:cs="Times New Roman"/>
          <w:color w:val="000000"/>
        </w:rPr>
        <w:t>percentage</w:t>
      </w:r>
      <w:r w:rsidRPr="00F80622">
        <w:rPr>
          <w:rFonts w:ascii="Times New Roman" w:hAnsi="Times New Roman" w:cs="Times New Roman"/>
          <w:color w:val="000000"/>
        </w:rPr>
        <w:t xml:space="preserve"> to earn each grade. </w:t>
      </w:r>
      <w:r>
        <w:rPr>
          <w:rFonts w:ascii="Times New Roman" w:hAnsi="Times New Roman" w:cs="Times New Roman"/>
          <w:color w:val="000000"/>
        </w:rPr>
        <w:t>I do not round up or down:</w:t>
      </w:r>
    </w:p>
    <w:p w14:paraId="07A89255" w14:textId="77777777" w:rsidR="00A36168" w:rsidRDefault="00A36168" w:rsidP="001552B4">
      <w:pPr>
        <w:autoSpaceDE w:val="0"/>
        <w:autoSpaceDN w:val="0"/>
        <w:adjustRightInd w:val="0"/>
        <w:outlineLvl w:val="0"/>
        <w:rPr>
          <w:rFonts w:ascii="Times New Roman" w:hAnsi="Times New Roman" w:cs="Times New Roman"/>
          <w:color w:val="000000"/>
        </w:rPr>
      </w:pPr>
    </w:p>
    <w:tbl>
      <w:tblPr>
        <w:tblStyle w:val="TableGrid"/>
        <w:tblW w:w="0" w:type="auto"/>
        <w:tblLook w:val="04A0" w:firstRow="1" w:lastRow="0" w:firstColumn="1" w:lastColumn="0" w:noHBand="0" w:noVBand="1"/>
      </w:tblPr>
      <w:tblGrid>
        <w:gridCol w:w="1870"/>
        <w:gridCol w:w="1870"/>
        <w:gridCol w:w="1870"/>
        <w:gridCol w:w="1870"/>
        <w:gridCol w:w="1870"/>
      </w:tblGrid>
      <w:tr w:rsidR="00A36168" w14:paraId="4E503B07" w14:textId="77777777" w:rsidTr="00A36168">
        <w:tc>
          <w:tcPr>
            <w:tcW w:w="1870" w:type="dxa"/>
          </w:tcPr>
          <w:p w14:paraId="4B9321EE" w14:textId="04A95E87"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A  </w:t>
            </w:r>
            <w:r w:rsidRPr="00F806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93.0%</w:t>
            </w:r>
            <w:r w:rsidRPr="00F80622">
              <w:rPr>
                <w:rFonts w:ascii="Times New Roman" w:eastAsia="Times New Roman" w:hAnsi="Times New Roman" w:cs="Times New Roman"/>
                <w:color w:val="000000"/>
              </w:rPr>
              <w:t xml:space="preserve"> </w:t>
            </w:r>
          </w:p>
        </w:tc>
        <w:tc>
          <w:tcPr>
            <w:tcW w:w="1870" w:type="dxa"/>
          </w:tcPr>
          <w:p w14:paraId="6689802D" w14:textId="463C7798"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B+ </w:t>
            </w:r>
            <w:r w:rsidRPr="00F806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87.0%</w:t>
            </w:r>
          </w:p>
        </w:tc>
        <w:tc>
          <w:tcPr>
            <w:tcW w:w="1870" w:type="dxa"/>
          </w:tcPr>
          <w:p w14:paraId="44071A96" w14:textId="3E86950B"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B-  </w:t>
            </w:r>
            <w:r w:rsidRPr="00F806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79.0%</w:t>
            </w:r>
          </w:p>
        </w:tc>
        <w:tc>
          <w:tcPr>
            <w:tcW w:w="1870" w:type="dxa"/>
          </w:tcPr>
          <w:p w14:paraId="5F93B6F8" w14:textId="49DD0EF0"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C   </w:t>
            </w:r>
            <w:r w:rsidRPr="00F806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72.0%</w:t>
            </w:r>
          </w:p>
        </w:tc>
        <w:tc>
          <w:tcPr>
            <w:tcW w:w="1870" w:type="dxa"/>
          </w:tcPr>
          <w:p w14:paraId="40DF3710" w14:textId="3B1667FD"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D  </w:t>
            </w:r>
            <w:r w:rsidRPr="00F806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60.0%</w:t>
            </w:r>
          </w:p>
        </w:tc>
      </w:tr>
      <w:tr w:rsidR="00A36168" w14:paraId="7C13D3BB" w14:textId="77777777" w:rsidTr="00A36168">
        <w:tc>
          <w:tcPr>
            <w:tcW w:w="1870" w:type="dxa"/>
          </w:tcPr>
          <w:p w14:paraId="76F549B1" w14:textId="709C1138"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A- </w:t>
            </w:r>
            <w:r w:rsidRPr="00F806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90.0%</w:t>
            </w:r>
            <w:r w:rsidRPr="00F80622">
              <w:rPr>
                <w:rFonts w:ascii="Times New Roman" w:eastAsia="Times New Roman" w:hAnsi="Times New Roman" w:cs="Times New Roman"/>
                <w:color w:val="000000"/>
              </w:rPr>
              <w:t xml:space="preserve"> </w:t>
            </w:r>
          </w:p>
        </w:tc>
        <w:tc>
          <w:tcPr>
            <w:tcW w:w="1870" w:type="dxa"/>
          </w:tcPr>
          <w:p w14:paraId="3B18F673" w14:textId="18C4D9BD"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B   </w:t>
            </w:r>
            <w:r w:rsidRPr="00F806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83.0%</w:t>
            </w:r>
          </w:p>
        </w:tc>
        <w:tc>
          <w:tcPr>
            <w:tcW w:w="1870" w:type="dxa"/>
          </w:tcPr>
          <w:p w14:paraId="47B36A07" w14:textId="7A0698CA"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C+ </w:t>
            </w:r>
            <w:r w:rsidRPr="00F80622">
              <w:rPr>
                <w:rFonts w:ascii="Times New Roman" w:eastAsia="Times New Roman" w:hAnsi="Times New Roman" w:cs="Times New Roman"/>
                <w:color w:val="000000"/>
              </w:rPr>
              <w:t xml:space="preserve">&gt; </w:t>
            </w:r>
            <w:r>
              <w:rPr>
                <w:rFonts w:ascii="Times New Roman" w:eastAsia="Times New Roman" w:hAnsi="Times New Roman" w:cs="Times New Roman"/>
                <w:color w:val="000000"/>
              </w:rPr>
              <w:t>75.0%</w:t>
            </w:r>
          </w:p>
        </w:tc>
        <w:tc>
          <w:tcPr>
            <w:tcW w:w="1870" w:type="dxa"/>
          </w:tcPr>
          <w:p w14:paraId="48F756A0" w14:textId="4092DEEF"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C-  </w:t>
            </w:r>
            <w:r w:rsidRPr="00F8062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68.0%</w:t>
            </w:r>
          </w:p>
        </w:tc>
        <w:tc>
          <w:tcPr>
            <w:tcW w:w="1870" w:type="dxa"/>
          </w:tcPr>
          <w:p w14:paraId="53C307EC" w14:textId="65A02CCD" w:rsidR="00A36168" w:rsidRDefault="00A36168" w:rsidP="00A36168">
            <w:pPr>
              <w:autoSpaceDE w:val="0"/>
              <w:autoSpaceDN w:val="0"/>
              <w:adjustRightInd w:val="0"/>
              <w:outlineLvl w:val="0"/>
              <w:rPr>
                <w:rFonts w:ascii="Times New Roman" w:hAnsi="Times New Roman" w:cs="Times New Roman"/>
                <w:color w:val="000000"/>
              </w:rPr>
            </w:pPr>
            <w:r w:rsidRPr="00F80622">
              <w:rPr>
                <w:rFonts w:ascii="Times New Roman" w:eastAsia="Times New Roman" w:hAnsi="Times New Roman" w:cs="Times New Roman"/>
                <w:b/>
                <w:bCs/>
                <w:color w:val="000000"/>
              </w:rPr>
              <w:t xml:space="preserve">F </w:t>
            </w:r>
            <w:r w:rsidRPr="00F80622">
              <w:rPr>
                <w:rFonts w:ascii="Times New Roman" w:eastAsia="Times New Roman" w:hAnsi="Times New Roman" w:cs="Times New Roman"/>
                <w:color w:val="000000"/>
              </w:rPr>
              <w:t xml:space="preserve"> &lt; </w:t>
            </w:r>
            <w:r>
              <w:rPr>
                <w:rFonts w:ascii="Times New Roman" w:eastAsia="Times New Roman" w:hAnsi="Times New Roman" w:cs="Times New Roman"/>
                <w:color w:val="000000"/>
              </w:rPr>
              <w:t>60.0%</w:t>
            </w:r>
          </w:p>
        </w:tc>
      </w:tr>
    </w:tbl>
    <w:p w14:paraId="74111CAB" w14:textId="77777777" w:rsidR="001552B4" w:rsidRPr="00F80622" w:rsidRDefault="001552B4" w:rsidP="001552B4">
      <w:pPr>
        <w:autoSpaceDE w:val="0"/>
        <w:autoSpaceDN w:val="0"/>
        <w:adjustRightInd w:val="0"/>
        <w:outlineLvl w:val="0"/>
        <w:rPr>
          <w:rFonts w:ascii="Times New Roman" w:hAnsi="Times New Roman" w:cs="Times New Roman"/>
          <w:b/>
          <w:bCs/>
          <w:color w:val="000000"/>
        </w:rPr>
      </w:pPr>
    </w:p>
    <w:p w14:paraId="4A477229" w14:textId="77777777" w:rsidR="001552B4" w:rsidRPr="00F80622" w:rsidRDefault="001552B4" w:rsidP="001552B4">
      <w:pPr>
        <w:pStyle w:val="ListParagraph"/>
        <w:numPr>
          <w:ilvl w:val="0"/>
          <w:numId w:val="3"/>
        </w:numPr>
        <w:autoSpaceDE w:val="0"/>
        <w:autoSpaceDN w:val="0"/>
        <w:adjustRightInd w:val="0"/>
        <w:ind w:left="450" w:hanging="180"/>
        <w:rPr>
          <w:rFonts w:ascii="Times New Roman" w:hAnsi="Times New Roman" w:cs="Times New Roman"/>
          <w:b/>
          <w:bCs/>
          <w:color w:val="000000"/>
        </w:rPr>
      </w:pPr>
      <w:r w:rsidRPr="00F80622">
        <w:rPr>
          <w:rFonts w:ascii="Times New Roman" w:hAnsi="Times New Roman" w:cs="Times New Roman"/>
          <w:color w:val="000000"/>
        </w:rPr>
        <w:t>I do not change grades (except for clerical/math errors). You may</w:t>
      </w:r>
      <w:r w:rsidRPr="00F80622">
        <w:rPr>
          <w:rFonts w:ascii="Times New Roman" w:hAnsi="Times New Roman" w:cs="Times New Roman"/>
          <w:b/>
          <w:color w:val="000000"/>
        </w:rPr>
        <w:t xml:space="preserve"> appeal but your grade </w:t>
      </w:r>
      <w:r w:rsidRPr="00F80622">
        <w:rPr>
          <w:rFonts w:ascii="Times New Roman" w:hAnsi="Times New Roman" w:cs="Times New Roman"/>
          <w:b/>
          <w:color w:val="000000"/>
          <w:u w:val="single"/>
        </w:rPr>
        <w:t>may go up or go down</w:t>
      </w:r>
      <w:r w:rsidRPr="00F80622">
        <w:rPr>
          <w:rFonts w:ascii="Times New Roman" w:hAnsi="Times New Roman" w:cs="Times New Roman"/>
          <w:color w:val="000000"/>
        </w:rPr>
        <w:t xml:space="preserve"> based on a re-evaluation. </w:t>
      </w:r>
      <w:r w:rsidRPr="003A0132">
        <w:rPr>
          <w:rFonts w:ascii="Times New Roman" w:hAnsi="Times New Roman" w:cs="Times New Roman"/>
          <w:color w:val="000000"/>
          <w:u w:val="single"/>
        </w:rPr>
        <w:t>Appeals must be made in writing via email within one week of receiving your grade.</w:t>
      </w:r>
      <w:r w:rsidRPr="00F80622">
        <w:rPr>
          <w:rFonts w:ascii="Times New Roman" w:hAnsi="Times New Roman" w:cs="Times New Roman"/>
          <w:color w:val="000000"/>
        </w:rPr>
        <w:t xml:space="preserve"> </w:t>
      </w:r>
      <w:r>
        <w:rPr>
          <w:rFonts w:ascii="Times New Roman" w:hAnsi="Times New Roman" w:cs="Times New Roman"/>
          <w:color w:val="000000"/>
        </w:rPr>
        <w:t>Explain your appeal as best as possible</w:t>
      </w:r>
      <w:r w:rsidRPr="00F80622">
        <w:rPr>
          <w:rFonts w:ascii="Times New Roman" w:hAnsi="Times New Roman" w:cs="Times New Roman"/>
          <w:color w:val="000000"/>
        </w:rPr>
        <w:t>. I will NOT change a grade if you just verbally complain. I do not promise to change your grade, but I promise to consider your appeal carefully and fairly.</w:t>
      </w:r>
    </w:p>
    <w:p w14:paraId="31F37B51" w14:textId="77777777" w:rsidR="001552B4" w:rsidRPr="00F80622" w:rsidRDefault="001552B4" w:rsidP="001552B4">
      <w:pPr>
        <w:pStyle w:val="ListParagraph"/>
        <w:numPr>
          <w:ilvl w:val="0"/>
          <w:numId w:val="3"/>
        </w:numPr>
        <w:autoSpaceDE w:val="0"/>
        <w:autoSpaceDN w:val="0"/>
        <w:adjustRightInd w:val="0"/>
        <w:ind w:left="450" w:hanging="180"/>
        <w:rPr>
          <w:rFonts w:ascii="Times New Roman" w:hAnsi="Times New Roman" w:cs="Times New Roman"/>
          <w:b/>
          <w:bCs/>
          <w:color w:val="000000"/>
        </w:rPr>
      </w:pPr>
      <w:r w:rsidRPr="00F80622">
        <w:rPr>
          <w:rFonts w:ascii="Times New Roman" w:hAnsi="Times New Roman" w:cs="Times New Roman"/>
          <w:color w:val="000000"/>
        </w:rPr>
        <w:t xml:space="preserve">Once the final course grading scale is set, it is set. </w:t>
      </w:r>
      <w:r w:rsidRPr="00F80622">
        <w:rPr>
          <w:rFonts w:ascii="Times New Roman" w:hAnsi="Times New Roman" w:cs="Times New Roman"/>
          <w:bCs/>
          <w:color w:val="000000"/>
        </w:rPr>
        <w:t>If you miss the next grade by one point you will have my sympathy - but I will not change your grade.</w:t>
      </w:r>
      <w:r w:rsidRPr="00F80622">
        <w:rPr>
          <w:rFonts w:ascii="Times New Roman" w:hAnsi="Times New Roman" w:cs="Times New Roman"/>
          <w:b/>
          <w:bCs/>
          <w:color w:val="000000"/>
        </w:rPr>
        <w:t xml:space="preserve"> </w:t>
      </w:r>
    </w:p>
    <w:p w14:paraId="560C9DCC" w14:textId="5DD5BDEA" w:rsidR="001552B4" w:rsidRDefault="001552B4" w:rsidP="001552B4">
      <w:pPr>
        <w:jc w:val="center"/>
        <w:rPr>
          <w:rFonts w:ascii="Times New Roman" w:hAnsi="Times New Roman" w:cs="Times New Roman"/>
          <w:b/>
          <w:u w:val="single"/>
        </w:rPr>
      </w:pPr>
    </w:p>
    <w:p w14:paraId="17971BE2" w14:textId="2844A7AF" w:rsidR="001552B4" w:rsidRPr="001552B4" w:rsidRDefault="001552B4" w:rsidP="001552B4">
      <w:pPr>
        <w:jc w:val="center"/>
        <w:outlineLvl w:val="0"/>
        <w:rPr>
          <w:rFonts w:ascii="Times New Roman" w:hAnsi="Times New Roman" w:cs="Times New Roman"/>
          <w:b/>
          <w:bCs/>
          <w:color w:val="000000"/>
          <w:u w:val="single"/>
        </w:rPr>
      </w:pPr>
      <w:r>
        <w:rPr>
          <w:rFonts w:ascii="Times New Roman" w:hAnsi="Times New Roman" w:cs="Times New Roman"/>
          <w:b/>
          <w:bCs/>
          <w:color w:val="000000"/>
          <w:u w:val="single"/>
        </w:rPr>
        <w:t>Explanation of Graded Components</w:t>
      </w:r>
    </w:p>
    <w:p w14:paraId="1D77CF76" w14:textId="77777777" w:rsidR="001552B4" w:rsidRDefault="001552B4" w:rsidP="001552B4">
      <w:pPr>
        <w:outlineLvl w:val="0"/>
        <w:rPr>
          <w:rFonts w:ascii="Times New Roman" w:hAnsi="Times New Roman" w:cs="Times New Roman"/>
          <w:color w:val="000000"/>
        </w:rPr>
      </w:pPr>
    </w:p>
    <w:p w14:paraId="78403ADF" w14:textId="3D0C2070" w:rsidR="00D60AAF" w:rsidRDefault="00D60AAF" w:rsidP="00D60AAF">
      <w:pPr>
        <w:outlineLvl w:val="0"/>
        <w:rPr>
          <w:rFonts w:ascii="Times New Roman" w:hAnsi="Times New Roman" w:cs="Times New Roman"/>
          <w:bCs/>
          <w:color w:val="000000"/>
        </w:rPr>
      </w:pPr>
      <w:r>
        <w:rPr>
          <w:rFonts w:ascii="Times New Roman" w:hAnsi="Times New Roman" w:cs="Times New Roman"/>
          <w:b/>
          <w:bCs/>
          <w:color w:val="000000"/>
        </w:rPr>
        <w:t xml:space="preserve">1. </w:t>
      </w:r>
      <w:r w:rsidR="004F77B4" w:rsidRPr="00D60AAF">
        <w:rPr>
          <w:rFonts w:ascii="Times New Roman" w:hAnsi="Times New Roman" w:cs="Times New Roman"/>
          <w:b/>
          <w:bCs/>
          <w:color w:val="000000"/>
        </w:rPr>
        <w:t>Class Participation. 12%</w:t>
      </w:r>
      <w:r w:rsidR="00606A54" w:rsidRPr="00D60AAF">
        <w:rPr>
          <w:rFonts w:ascii="Times New Roman" w:hAnsi="Times New Roman" w:cs="Times New Roman"/>
          <w:b/>
          <w:bCs/>
          <w:color w:val="000000"/>
        </w:rPr>
        <w:t xml:space="preserve"> of your grade</w:t>
      </w:r>
      <w:r w:rsidR="004F77B4" w:rsidRPr="00D60AAF">
        <w:rPr>
          <w:rFonts w:ascii="Times New Roman" w:hAnsi="Times New Roman" w:cs="Times New Roman"/>
          <w:b/>
          <w:bCs/>
          <w:color w:val="000000"/>
        </w:rPr>
        <w:t xml:space="preserve">: </w:t>
      </w:r>
      <w:r w:rsidR="00606A54" w:rsidRPr="00D60AAF">
        <w:rPr>
          <w:rFonts w:ascii="Times New Roman" w:hAnsi="Times New Roman" w:cs="Times New Roman"/>
          <w:bCs/>
          <w:color w:val="000000"/>
        </w:rPr>
        <w:t>There are 22 lectures over the course of the semester. You</w:t>
      </w:r>
      <w:r w:rsidRPr="00D60AAF">
        <w:rPr>
          <w:rFonts w:ascii="Times New Roman" w:hAnsi="Times New Roman" w:cs="Times New Roman"/>
          <w:bCs/>
          <w:color w:val="000000"/>
        </w:rPr>
        <w:t>r participation score will consist of your attendance, your participation in class, and completing a presentation in class.</w:t>
      </w:r>
    </w:p>
    <w:p w14:paraId="15454F1E" w14:textId="52B255D5" w:rsidR="00D60AAF" w:rsidRDefault="00D60AAF" w:rsidP="00D60AAF">
      <w:pPr>
        <w:pStyle w:val="ListParagraph"/>
        <w:numPr>
          <w:ilvl w:val="0"/>
          <w:numId w:val="11"/>
        </w:numPr>
        <w:outlineLvl w:val="0"/>
        <w:rPr>
          <w:rFonts w:ascii="Times New Roman" w:hAnsi="Times New Roman" w:cs="Times New Roman"/>
          <w:bCs/>
          <w:color w:val="000000"/>
        </w:rPr>
      </w:pPr>
      <w:r w:rsidRPr="00D60AAF">
        <w:rPr>
          <w:rFonts w:ascii="Times New Roman" w:hAnsi="Times New Roman" w:cs="Times New Roman"/>
          <w:bCs/>
          <w:color w:val="000000"/>
          <w:u w:val="single"/>
        </w:rPr>
        <w:t>Attendance</w:t>
      </w:r>
      <w:r>
        <w:rPr>
          <w:rFonts w:ascii="Times New Roman" w:hAnsi="Times New Roman" w:cs="Times New Roman"/>
          <w:bCs/>
          <w:color w:val="000000"/>
        </w:rPr>
        <w:t>: You will receive 1 point for every lecture you attend. For any class that you miss you will receive a score of ‘0’.</w:t>
      </w:r>
    </w:p>
    <w:p w14:paraId="1E93AE16" w14:textId="168ED1BF" w:rsidR="00D60AAF" w:rsidRDefault="00D60AAF" w:rsidP="00D60AAF">
      <w:pPr>
        <w:pStyle w:val="ListParagraph"/>
        <w:numPr>
          <w:ilvl w:val="0"/>
          <w:numId w:val="11"/>
        </w:numPr>
        <w:outlineLvl w:val="0"/>
        <w:rPr>
          <w:rFonts w:ascii="Times New Roman" w:hAnsi="Times New Roman" w:cs="Times New Roman"/>
          <w:bCs/>
          <w:color w:val="000000"/>
        </w:rPr>
      </w:pPr>
      <w:r w:rsidRPr="00D60AAF">
        <w:rPr>
          <w:rFonts w:ascii="Times New Roman" w:hAnsi="Times New Roman" w:cs="Times New Roman"/>
          <w:bCs/>
          <w:color w:val="000000"/>
          <w:u w:val="single"/>
        </w:rPr>
        <w:t>Participation</w:t>
      </w:r>
      <w:r>
        <w:rPr>
          <w:rFonts w:ascii="Times New Roman" w:hAnsi="Times New Roman" w:cs="Times New Roman"/>
          <w:bCs/>
          <w:color w:val="000000"/>
        </w:rPr>
        <w:t xml:space="preserve">: You will receive 1 point for every lecture the you contribute to- whether by raising a question, answering a question posed to the class or general engagement with course discussion. If you do not participate you will receive a score of ‘0’. </w:t>
      </w:r>
    </w:p>
    <w:p w14:paraId="00114F60" w14:textId="34476B2E" w:rsidR="00D60AAF" w:rsidRDefault="00D60AAF" w:rsidP="00D60AAF">
      <w:pPr>
        <w:pStyle w:val="ListParagraph"/>
        <w:numPr>
          <w:ilvl w:val="0"/>
          <w:numId w:val="11"/>
        </w:numPr>
        <w:outlineLvl w:val="0"/>
        <w:rPr>
          <w:rFonts w:ascii="Times New Roman" w:hAnsi="Times New Roman" w:cs="Times New Roman"/>
          <w:bCs/>
          <w:color w:val="000000"/>
        </w:rPr>
      </w:pPr>
      <w:r>
        <w:rPr>
          <w:rFonts w:ascii="Times New Roman" w:hAnsi="Times New Roman" w:cs="Times New Roman"/>
          <w:b/>
          <w:bCs/>
          <w:color w:val="000000"/>
          <w:u w:val="single"/>
        </w:rPr>
        <w:t>Note:</w:t>
      </w:r>
      <w:r>
        <w:rPr>
          <w:rFonts w:ascii="Times New Roman" w:hAnsi="Times New Roman" w:cs="Times New Roman"/>
          <w:bCs/>
          <w:color w:val="000000"/>
        </w:rPr>
        <w:t xml:space="preserve"> </w:t>
      </w:r>
      <w:r w:rsidRPr="00D60AAF">
        <w:rPr>
          <w:rFonts w:ascii="Times New Roman" w:hAnsi="Times New Roman" w:cs="Times New Roman"/>
          <w:b/>
          <w:bCs/>
          <w:color w:val="000000"/>
        </w:rPr>
        <w:t>you will be able to drop your two lowest scores. For example, if you miss 2 classes you can drop the ‘0’ scores for attendance and participation on these days.</w:t>
      </w:r>
    </w:p>
    <w:p w14:paraId="32E7A352" w14:textId="2FED3ABA" w:rsidR="00D60AAF" w:rsidRPr="00D60AAF" w:rsidRDefault="00D60AAF" w:rsidP="00D60AAF">
      <w:pPr>
        <w:pStyle w:val="ListParagraph"/>
        <w:numPr>
          <w:ilvl w:val="0"/>
          <w:numId w:val="11"/>
        </w:numPr>
        <w:outlineLvl w:val="0"/>
        <w:rPr>
          <w:rFonts w:ascii="Times New Roman" w:hAnsi="Times New Roman" w:cs="Times New Roman"/>
          <w:bCs/>
          <w:color w:val="000000"/>
        </w:rPr>
      </w:pPr>
      <w:r>
        <w:rPr>
          <w:rFonts w:ascii="Times New Roman" w:hAnsi="Times New Roman" w:cs="Times New Roman"/>
          <w:bCs/>
          <w:color w:val="000000"/>
          <w:u w:val="single"/>
        </w:rPr>
        <w:t>Presentation:</w:t>
      </w:r>
      <w:r>
        <w:rPr>
          <w:rFonts w:ascii="Times New Roman" w:hAnsi="Times New Roman" w:cs="Times New Roman"/>
          <w:bCs/>
          <w:color w:val="000000"/>
        </w:rPr>
        <w:t xml:space="preserve"> Each student will be responsible to putting together a 5 minute presentation for the beginning of one class. In this presentation you will find a current event or example that you like that illustrates the concept of the days lecture. You will be responsible for leading a 5-minute class discussion on the topic. More information will be provided to you on the first day of class and you will be expected to sign up for a presentation day: </w:t>
      </w:r>
      <w:hyperlink r:id="rId10" w:history="1">
        <w:r w:rsidR="008A65F7" w:rsidRPr="00970041">
          <w:rPr>
            <w:rStyle w:val="Hyperlink"/>
            <w:rFonts w:ascii="Times New Roman" w:hAnsi="Times New Roman" w:cs="Times New Roman"/>
            <w:bCs/>
          </w:rPr>
          <w:t>https://bit.ly/2LwKkV7</w:t>
        </w:r>
      </w:hyperlink>
      <w:r w:rsidR="008A65F7">
        <w:rPr>
          <w:rFonts w:ascii="Times New Roman" w:hAnsi="Times New Roman" w:cs="Times New Roman"/>
          <w:bCs/>
          <w:color w:val="000000"/>
        </w:rPr>
        <w:t>.</w:t>
      </w:r>
      <w:r>
        <w:rPr>
          <w:rFonts w:ascii="Times New Roman" w:hAnsi="Times New Roman" w:cs="Times New Roman"/>
          <w:bCs/>
          <w:color w:val="000000"/>
        </w:rPr>
        <w:t xml:space="preserve"> This presentation is worth a maximum of </w:t>
      </w:r>
      <w:r w:rsidR="005E4F35">
        <w:rPr>
          <w:rFonts w:ascii="Times New Roman" w:hAnsi="Times New Roman" w:cs="Times New Roman"/>
          <w:bCs/>
          <w:color w:val="000000"/>
        </w:rPr>
        <w:t>1</w:t>
      </w:r>
      <w:r>
        <w:rPr>
          <w:rFonts w:ascii="Times New Roman" w:hAnsi="Times New Roman" w:cs="Times New Roman"/>
          <w:bCs/>
          <w:color w:val="000000"/>
        </w:rPr>
        <w:t>0 points.</w:t>
      </w:r>
    </w:p>
    <w:p w14:paraId="4F41F180" w14:textId="77777777" w:rsidR="00D60AAF" w:rsidRPr="00D60AAF" w:rsidRDefault="00D60AAF" w:rsidP="00D60AAF">
      <w:pPr>
        <w:outlineLvl w:val="0"/>
        <w:rPr>
          <w:rFonts w:ascii="Times New Roman" w:hAnsi="Times New Roman" w:cs="Times New Roman"/>
          <w:bCs/>
          <w:color w:val="000000"/>
        </w:rPr>
      </w:pPr>
    </w:p>
    <w:p w14:paraId="2C19F0FD" w14:textId="49168A91" w:rsidR="00A221D9" w:rsidRDefault="004F77B4" w:rsidP="001552B4">
      <w:pPr>
        <w:outlineLvl w:val="0"/>
        <w:rPr>
          <w:rFonts w:ascii="Times New Roman" w:hAnsi="Times New Roman" w:cs="Times New Roman"/>
          <w:bCs/>
          <w:color w:val="000000"/>
        </w:rPr>
      </w:pPr>
      <w:r>
        <w:rPr>
          <w:rFonts w:ascii="Times New Roman" w:hAnsi="Times New Roman" w:cs="Times New Roman"/>
          <w:b/>
          <w:bCs/>
          <w:color w:val="000000"/>
        </w:rPr>
        <w:t xml:space="preserve">2. </w:t>
      </w:r>
      <w:r w:rsidR="003A0132">
        <w:rPr>
          <w:rFonts w:ascii="Times New Roman" w:hAnsi="Times New Roman" w:cs="Times New Roman"/>
          <w:b/>
          <w:bCs/>
          <w:color w:val="000000"/>
        </w:rPr>
        <w:t xml:space="preserve">Chapter </w:t>
      </w:r>
      <w:r w:rsidR="001552B4" w:rsidRPr="00DC6F8E">
        <w:rPr>
          <w:rFonts w:ascii="Times New Roman" w:hAnsi="Times New Roman" w:cs="Times New Roman"/>
          <w:b/>
          <w:bCs/>
          <w:color w:val="000000"/>
        </w:rPr>
        <w:t xml:space="preserve">Quizzes. </w:t>
      </w:r>
      <w:r w:rsidR="003A0132">
        <w:rPr>
          <w:rFonts w:ascii="Times New Roman" w:hAnsi="Times New Roman" w:cs="Times New Roman"/>
          <w:b/>
          <w:bCs/>
          <w:color w:val="000000"/>
        </w:rPr>
        <w:t>1</w:t>
      </w:r>
      <w:r>
        <w:rPr>
          <w:rFonts w:ascii="Times New Roman" w:hAnsi="Times New Roman" w:cs="Times New Roman"/>
          <w:b/>
          <w:bCs/>
          <w:color w:val="000000"/>
        </w:rPr>
        <w:t>8</w:t>
      </w:r>
      <w:r w:rsidR="001552B4">
        <w:rPr>
          <w:rFonts w:ascii="Times New Roman" w:hAnsi="Times New Roman" w:cs="Times New Roman"/>
          <w:b/>
          <w:bCs/>
          <w:color w:val="000000"/>
        </w:rPr>
        <w:t>%</w:t>
      </w:r>
      <w:r w:rsidR="00606A54">
        <w:rPr>
          <w:rFonts w:ascii="Times New Roman" w:hAnsi="Times New Roman" w:cs="Times New Roman"/>
          <w:b/>
          <w:bCs/>
          <w:color w:val="000000"/>
        </w:rPr>
        <w:t xml:space="preserve"> of your grade</w:t>
      </w:r>
      <w:r w:rsidR="001552B4" w:rsidRPr="00DC6F8E">
        <w:rPr>
          <w:rFonts w:ascii="Times New Roman" w:hAnsi="Times New Roman" w:cs="Times New Roman"/>
          <w:b/>
          <w:bCs/>
          <w:color w:val="000000"/>
        </w:rPr>
        <w:t xml:space="preserve">: </w:t>
      </w:r>
      <w:r>
        <w:rPr>
          <w:rFonts w:ascii="Times New Roman" w:hAnsi="Times New Roman" w:cs="Times New Roman"/>
          <w:bCs/>
          <w:color w:val="000000"/>
        </w:rPr>
        <w:t>10</w:t>
      </w:r>
      <w:r w:rsidR="001552B4">
        <w:rPr>
          <w:rFonts w:ascii="Times New Roman" w:hAnsi="Times New Roman" w:cs="Times New Roman"/>
          <w:bCs/>
          <w:color w:val="000000"/>
        </w:rPr>
        <w:t xml:space="preserve"> quizzes</w:t>
      </w:r>
      <w:r w:rsidR="001552B4" w:rsidRPr="00DC6F8E">
        <w:rPr>
          <w:rFonts w:ascii="Times New Roman" w:hAnsi="Times New Roman" w:cs="Times New Roman"/>
          <w:bCs/>
          <w:color w:val="000000"/>
        </w:rPr>
        <w:t xml:space="preserve">, </w:t>
      </w:r>
      <w:r w:rsidR="001552B4" w:rsidRPr="003A0132">
        <w:rPr>
          <w:rFonts w:ascii="Times New Roman" w:hAnsi="Times New Roman" w:cs="Times New Roman"/>
          <w:bCs/>
          <w:color w:val="000000"/>
          <w:u w:val="single"/>
        </w:rPr>
        <w:t>lowest grade dropped</w:t>
      </w:r>
      <w:r w:rsidR="001552B4" w:rsidRPr="00DC6F8E">
        <w:rPr>
          <w:rFonts w:ascii="Times New Roman" w:hAnsi="Times New Roman" w:cs="Times New Roman"/>
          <w:bCs/>
          <w:color w:val="000000"/>
        </w:rPr>
        <w:t>.</w:t>
      </w:r>
      <w:r w:rsidR="001552B4">
        <w:rPr>
          <w:rFonts w:ascii="Times New Roman" w:hAnsi="Times New Roman" w:cs="Times New Roman"/>
          <w:bCs/>
          <w:color w:val="000000"/>
        </w:rPr>
        <w:t xml:space="preserve"> </w:t>
      </w:r>
      <w:r w:rsidR="00B858CF">
        <w:rPr>
          <w:rFonts w:ascii="Times New Roman" w:hAnsi="Times New Roman" w:cs="Times New Roman"/>
          <w:bCs/>
          <w:color w:val="000000"/>
        </w:rPr>
        <w:t xml:space="preserve">Each quiz will </w:t>
      </w:r>
      <w:r w:rsidR="00A221D9">
        <w:rPr>
          <w:rFonts w:ascii="Times New Roman" w:hAnsi="Times New Roman" w:cs="Times New Roman"/>
          <w:bCs/>
          <w:color w:val="000000"/>
        </w:rPr>
        <w:t xml:space="preserve">be worth 10 points and will be </w:t>
      </w:r>
      <w:r w:rsidR="00A221D9" w:rsidRPr="00A221D9">
        <w:rPr>
          <w:rFonts w:ascii="Times New Roman" w:hAnsi="Times New Roman" w:cs="Times New Roman"/>
          <w:bCs/>
          <w:color w:val="000000"/>
          <w:u w:val="single"/>
        </w:rPr>
        <w:t>completed in class</w:t>
      </w:r>
      <w:r w:rsidR="00A221D9">
        <w:rPr>
          <w:rFonts w:ascii="Times New Roman" w:hAnsi="Times New Roman" w:cs="Times New Roman"/>
          <w:bCs/>
          <w:color w:val="000000"/>
        </w:rPr>
        <w:t>. Quizzes cannot be made up, if you miss class you will receive a ‘0’ grade for that quiz. Quizzes will always take place the first 10 minutes of class. Bring a piece of paper and pen to class and be prepared to answer essay and multiple choice questions. The schedule for quizzes is as follows:</w:t>
      </w:r>
    </w:p>
    <w:p w14:paraId="1DCC3A1C" w14:textId="6F9CFEA9" w:rsidR="00DC5F56" w:rsidRDefault="00DC5F56">
      <w:pPr>
        <w:rPr>
          <w:rFonts w:ascii="Times New Roman" w:hAnsi="Times New Roman" w:cs="Times New Roman"/>
          <w:bCs/>
          <w:color w:val="000000"/>
        </w:rPr>
      </w:pPr>
      <w:r>
        <w:rPr>
          <w:rFonts w:ascii="Times New Roman" w:hAnsi="Times New Roman" w:cs="Times New Roman"/>
          <w:bCs/>
          <w:color w:val="000000"/>
        </w:rPr>
        <w:br w:type="page"/>
      </w:r>
    </w:p>
    <w:p w14:paraId="74E27A0D" w14:textId="77777777" w:rsidR="00A221D9" w:rsidRDefault="00A221D9" w:rsidP="001552B4">
      <w:pPr>
        <w:outlineLvl w:val="0"/>
        <w:rPr>
          <w:rFonts w:ascii="Times New Roman" w:hAnsi="Times New Roman" w:cs="Times New Roman"/>
          <w:bCs/>
          <w:color w:val="000000"/>
        </w:rPr>
      </w:pPr>
    </w:p>
    <w:tbl>
      <w:tblPr>
        <w:tblStyle w:val="TableGrid"/>
        <w:tblW w:w="0" w:type="auto"/>
        <w:tblLook w:val="04A0" w:firstRow="1" w:lastRow="0" w:firstColumn="1" w:lastColumn="0" w:noHBand="0" w:noVBand="1"/>
      </w:tblPr>
      <w:tblGrid>
        <w:gridCol w:w="2176"/>
        <w:gridCol w:w="2139"/>
      </w:tblGrid>
      <w:tr w:rsidR="00A221D9" w14:paraId="482DBF57" w14:textId="77777777" w:rsidTr="00A221D9">
        <w:trPr>
          <w:trHeight w:val="282"/>
        </w:trPr>
        <w:tc>
          <w:tcPr>
            <w:tcW w:w="2176" w:type="dxa"/>
          </w:tcPr>
          <w:p w14:paraId="43C45780" w14:textId="630C86FA" w:rsidR="00A221D9" w:rsidRPr="00A221D9" w:rsidRDefault="00A221D9" w:rsidP="001552B4">
            <w:pPr>
              <w:outlineLvl w:val="0"/>
              <w:rPr>
                <w:rFonts w:ascii="Times New Roman" w:hAnsi="Times New Roman" w:cs="Times New Roman"/>
                <w:b/>
                <w:bCs/>
                <w:color w:val="000000"/>
              </w:rPr>
            </w:pPr>
            <w:r>
              <w:rPr>
                <w:rFonts w:ascii="Times New Roman" w:hAnsi="Times New Roman" w:cs="Times New Roman"/>
                <w:b/>
                <w:bCs/>
                <w:color w:val="000000"/>
              </w:rPr>
              <w:t>Date</w:t>
            </w:r>
          </w:p>
        </w:tc>
        <w:tc>
          <w:tcPr>
            <w:tcW w:w="2139" w:type="dxa"/>
          </w:tcPr>
          <w:p w14:paraId="5E5D9BC5" w14:textId="4EE4F6A8" w:rsidR="00A221D9" w:rsidRPr="00A221D9" w:rsidRDefault="00A221D9" w:rsidP="001552B4">
            <w:pPr>
              <w:outlineLvl w:val="0"/>
              <w:rPr>
                <w:rFonts w:ascii="Times New Roman" w:hAnsi="Times New Roman" w:cs="Times New Roman"/>
                <w:b/>
                <w:bCs/>
                <w:color w:val="000000"/>
              </w:rPr>
            </w:pPr>
            <w:r>
              <w:rPr>
                <w:rFonts w:ascii="Times New Roman" w:hAnsi="Times New Roman" w:cs="Times New Roman"/>
                <w:b/>
                <w:bCs/>
                <w:color w:val="000000"/>
              </w:rPr>
              <w:t>Chapters</w:t>
            </w:r>
          </w:p>
        </w:tc>
      </w:tr>
      <w:tr w:rsidR="00A221D9" w14:paraId="7869B174" w14:textId="77777777" w:rsidTr="00A221D9">
        <w:trPr>
          <w:trHeight w:val="282"/>
        </w:trPr>
        <w:tc>
          <w:tcPr>
            <w:tcW w:w="2176" w:type="dxa"/>
          </w:tcPr>
          <w:p w14:paraId="1E12403A" w14:textId="6E24CEA1"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8/27</w:t>
            </w:r>
          </w:p>
        </w:tc>
        <w:tc>
          <w:tcPr>
            <w:tcW w:w="2139" w:type="dxa"/>
          </w:tcPr>
          <w:p w14:paraId="3D36BFD2" w14:textId="302DFAA0"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1 – 3</w:t>
            </w:r>
          </w:p>
        </w:tc>
      </w:tr>
      <w:tr w:rsidR="00A221D9" w14:paraId="7A5A132D" w14:textId="77777777" w:rsidTr="00A221D9">
        <w:trPr>
          <w:trHeight w:val="295"/>
        </w:trPr>
        <w:tc>
          <w:tcPr>
            <w:tcW w:w="2176" w:type="dxa"/>
          </w:tcPr>
          <w:p w14:paraId="09C9AB00" w14:textId="1251FAF3"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9/03</w:t>
            </w:r>
          </w:p>
        </w:tc>
        <w:tc>
          <w:tcPr>
            <w:tcW w:w="2139" w:type="dxa"/>
          </w:tcPr>
          <w:p w14:paraId="18B1DC38" w14:textId="0BF8D9C0"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4 &amp; 5</w:t>
            </w:r>
          </w:p>
        </w:tc>
      </w:tr>
      <w:tr w:rsidR="00A221D9" w14:paraId="2F207837" w14:textId="77777777" w:rsidTr="00A221D9">
        <w:trPr>
          <w:trHeight w:val="282"/>
        </w:trPr>
        <w:tc>
          <w:tcPr>
            <w:tcW w:w="2176" w:type="dxa"/>
          </w:tcPr>
          <w:p w14:paraId="6C9EA672" w14:textId="31E8BEA2"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9/10</w:t>
            </w:r>
          </w:p>
        </w:tc>
        <w:tc>
          <w:tcPr>
            <w:tcW w:w="2139" w:type="dxa"/>
          </w:tcPr>
          <w:p w14:paraId="1D64626C" w14:textId="62E1C7EE"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6 &amp; 7</w:t>
            </w:r>
          </w:p>
        </w:tc>
      </w:tr>
      <w:tr w:rsidR="00A221D9" w14:paraId="2F5D0EFD" w14:textId="77777777" w:rsidTr="00A221D9">
        <w:trPr>
          <w:trHeight w:val="282"/>
        </w:trPr>
        <w:tc>
          <w:tcPr>
            <w:tcW w:w="2176" w:type="dxa"/>
          </w:tcPr>
          <w:p w14:paraId="0BB0AB8D" w14:textId="4CE54EB7"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9/24</w:t>
            </w:r>
          </w:p>
        </w:tc>
        <w:tc>
          <w:tcPr>
            <w:tcW w:w="2139" w:type="dxa"/>
          </w:tcPr>
          <w:p w14:paraId="13B20456" w14:textId="5539DB0B"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8 – 11</w:t>
            </w:r>
          </w:p>
        </w:tc>
      </w:tr>
      <w:tr w:rsidR="00A221D9" w14:paraId="25040CC1" w14:textId="77777777" w:rsidTr="00A221D9">
        <w:trPr>
          <w:trHeight w:val="282"/>
        </w:trPr>
        <w:tc>
          <w:tcPr>
            <w:tcW w:w="2176" w:type="dxa"/>
          </w:tcPr>
          <w:p w14:paraId="2014DF25" w14:textId="77D8F188"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10/1</w:t>
            </w:r>
          </w:p>
        </w:tc>
        <w:tc>
          <w:tcPr>
            <w:tcW w:w="2139" w:type="dxa"/>
          </w:tcPr>
          <w:p w14:paraId="5BC1631C" w14:textId="1A0349A3"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12 &amp; 13</w:t>
            </w:r>
          </w:p>
        </w:tc>
      </w:tr>
      <w:tr w:rsidR="00A221D9" w14:paraId="7DD55D04" w14:textId="77777777" w:rsidTr="00A221D9">
        <w:trPr>
          <w:trHeight w:val="295"/>
        </w:trPr>
        <w:tc>
          <w:tcPr>
            <w:tcW w:w="2176" w:type="dxa"/>
          </w:tcPr>
          <w:p w14:paraId="276A0AF3" w14:textId="5E96C6F2"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10/8</w:t>
            </w:r>
          </w:p>
        </w:tc>
        <w:tc>
          <w:tcPr>
            <w:tcW w:w="2139" w:type="dxa"/>
          </w:tcPr>
          <w:p w14:paraId="2A32E704" w14:textId="4EEDDA28"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14</w:t>
            </w:r>
          </w:p>
        </w:tc>
      </w:tr>
      <w:tr w:rsidR="00A221D9" w14:paraId="00C53791" w14:textId="77777777" w:rsidTr="00A221D9">
        <w:trPr>
          <w:trHeight w:val="282"/>
        </w:trPr>
        <w:tc>
          <w:tcPr>
            <w:tcW w:w="2176" w:type="dxa"/>
          </w:tcPr>
          <w:p w14:paraId="7D5E571D" w14:textId="290F4FED"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10/15</w:t>
            </w:r>
          </w:p>
        </w:tc>
        <w:tc>
          <w:tcPr>
            <w:tcW w:w="2139" w:type="dxa"/>
          </w:tcPr>
          <w:p w14:paraId="2740ECB2" w14:textId="764B2975"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15</w:t>
            </w:r>
          </w:p>
        </w:tc>
      </w:tr>
      <w:tr w:rsidR="00A221D9" w14:paraId="70C99E04" w14:textId="77777777" w:rsidTr="00A221D9">
        <w:trPr>
          <w:trHeight w:val="282"/>
        </w:trPr>
        <w:tc>
          <w:tcPr>
            <w:tcW w:w="2176" w:type="dxa"/>
          </w:tcPr>
          <w:p w14:paraId="28F1736B" w14:textId="2644B83D"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10/29</w:t>
            </w:r>
          </w:p>
        </w:tc>
        <w:tc>
          <w:tcPr>
            <w:tcW w:w="2139" w:type="dxa"/>
          </w:tcPr>
          <w:p w14:paraId="51E59D1F" w14:textId="43947A1E"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16 – 18</w:t>
            </w:r>
          </w:p>
        </w:tc>
      </w:tr>
      <w:tr w:rsidR="00A221D9" w14:paraId="2F6DA27A" w14:textId="77777777" w:rsidTr="00A221D9">
        <w:trPr>
          <w:trHeight w:val="282"/>
        </w:trPr>
        <w:tc>
          <w:tcPr>
            <w:tcW w:w="2176" w:type="dxa"/>
          </w:tcPr>
          <w:p w14:paraId="01BFE942" w14:textId="73BBB2B1"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11/5</w:t>
            </w:r>
          </w:p>
        </w:tc>
        <w:tc>
          <w:tcPr>
            <w:tcW w:w="2139" w:type="dxa"/>
          </w:tcPr>
          <w:p w14:paraId="3A64285F" w14:textId="6C956D70"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19 – 20</w:t>
            </w:r>
          </w:p>
        </w:tc>
      </w:tr>
      <w:tr w:rsidR="00A221D9" w14:paraId="170BDAF2" w14:textId="77777777" w:rsidTr="00A221D9">
        <w:trPr>
          <w:trHeight w:val="282"/>
        </w:trPr>
        <w:tc>
          <w:tcPr>
            <w:tcW w:w="2176" w:type="dxa"/>
          </w:tcPr>
          <w:p w14:paraId="1BFEE442" w14:textId="62B33E46"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Tuesday, 11/12</w:t>
            </w:r>
          </w:p>
        </w:tc>
        <w:tc>
          <w:tcPr>
            <w:tcW w:w="2139" w:type="dxa"/>
          </w:tcPr>
          <w:p w14:paraId="1C878BD3" w14:textId="4201EF2B" w:rsidR="00A221D9" w:rsidRDefault="00A221D9" w:rsidP="001552B4">
            <w:pPr>
              <w:outlineLvl w:val="0"/>
              <w:rPr>
                <w:rFonts w:ascii="Times New Roman" w:hAnsi="Times New Roman" w:cs="Times New Roman"/>
                <w:bCs/>
                <w:color w:val="000000"/>
              </w:rPr>
            </w:pPr>
            <w:r>
              <w:rPr>
                <w:rFonts w:ascii="Times New Roman" w:hAnsi="Times New Roman" w:cs="Times New Roman"/>
                <w:bCs/>
                <w:color w:val="000000"/>
              </w:rPr>
              <w:t>21 &amp; 22</w:t>
            </w:r>
          </w:p>
        </w:tc>
      </w:tr>
    </w:tbl>
    <w:p w14:paraId="48505D8A" w14:textId="77777777" w:rsidR="001552B4" w:rsidRDefault="001552B4" w:rsidP="001552B4">
      <w:pPr>
        <w:autoSpaceDE w:val="0"/>
        <w:autoSpaceDN w:val="0"/>
        <w:adjustRightInd w:val="0"/>
        <w:outlineLvl w:val="0"/>
        <w:rPr>
          <w:rFonts w:ascii="Times New Roman" w:hAnsi="Times New Roman" w:cs="Times New Roman"/>
          <w:b/>
          <w:bCs/>
          <w:color w:val="000000"/>
        </w:rPr>
      </w:pPr>
    </w:p>
    <w:p w14:paraId="5E73E5C4" w14:textId="2B3D87D6" w:rsidR="001552B4" w:rsidRPr="001F0599" w:rsidRDefault="003A0132" w:rsidP="001F0599">
      <w:pPr>
        <w:autoSpaceDE w:val="0"/>
        <w:autoSpaceDN w:val="0"/>
        <w:adjustRightInd w:val="0"/>
        <w:outlineLvl w:val="0"/>
        <w:rPr>
          <w:rFonts w:ascii="Times New Roman" w:hAnsi="Times New Roman" w:cs="Times New Roman"/>
          <w:b/>
          <w:bCs/>
          <w:color w:val="FF0000"/>
        </w:rPr>
      </w:pPr>
      <w:r>
        <w:rPr>
          <w:rFonts w:ascii="Times New Roman" w:hAnsi="Times New Roman" w:cs="Times New Roman"/>
          <w:b/>
          <w:bCs/>
          <w:color w:val="000000"/>
        </w:rPr>
        <w:t>3</w:t>
      </w:r>
      <w:r w:rsidR="001552B4">
        <w:rPr>
          <w:rFonts w:ascii="Times New Roman" w:hAnsi="Times New Roman" w:cs="Times New Roman"/>
          <w:b/>
          <w:bCs/>
          <w:color w:val="000000"/>
        </w:rPr>
        <w:t xml:space="preserve">. </w:t>
      </w:r>
      <w:r w:rsidR="001552B4" w:rsidRPr="00DC6F8E">
        <w:rPr>
          <w:rFonts w:ascii="Times New Roman" w:hAnsi="Times New Roman" w:cs="Times New Roman"/>
          <w:b/>
          <w:bCs/>
          <w:color w:val="000000"/>
        </w:rPr>
        <w:t>Exams</w:t>
      </w:r>
      <w:r w:rsidR="001552B4">
        <w:rPr>
          <w:rFonts w:ascii="Times New Roman" w:hAnsi="Times New Roman" w:cs="Times New Roman"/>
          <w:b/>
          <w:bCs/>
          <w:color w:val="000000"/>
        </w:rPr>
        <w:t xml:space="preserve"> (3)</w:t>
      </w:r>
      <w:r w:rsidR="001552B4" w:rsidRPr="00DC6F8E">
        <w:rPr>
          <w:rFonts w:ascii="Times New Roman" w:hAnsi="Times New Roman" w:cs="Times New Roman"/>
          <w:b/>
          <w:bCs/>
          <w:color w:val="000000"/>
        </w:rPr>
        <w:t xml:space="preserve">. </w:t>
      </w:r>
      <w:r w:rsidR="001F0599">
        <w:rPr>
          <w:rFonts w:ascii="Times New Roman" w:hAnsi="Times New Roman" w:cs="Times New Roman"/>
          <w:b/>
          <w:bCs/>
          <w:color w:val="000000"/>
        </w:rPr>
        <w:t>48%</w:t>
      </w:r>
      <w:r w:rsidR="00606A54">
        <w:rPr>
          <w:rFonts w:ascii="Times New Roman" w:hAnsi="Times New Roman" w:cs="Times New Roman"/>
          <w:b/>
          <w:bCs/>
          <w:color w:val="000000"/>
        </w:rPr>
        <w:t xml:space="preserve"> of your grade</w:t>
      </w:r>
      <w:r w:rsidR="001F0599">
        <w:rPr>
          <w:rFonts w:ascii="Times New Roman" w:hAnsi="Times New Roman" w:cs="Times New Roman"/>
          <w:b/>
          <w:bCs/>
          <w:color w:val="000000"/>
        </w:rPr>
        <w:t xml:space="preserve">: </w:t>
      </w:r>
      <w:r w:rsidR="001552B4" w:rsidRPr="00DC6F8E">
        <w:rPr>
          <w:rFonts w:ascii="Times New Roman" w:hAnsi="Times New Roman" w:cs="Times New Roman"/>
          <w:color w:val="000000"/>
        </w:rPr>
        <w:t xml:space="preserve">Exams will consist of </w:t>
      </w:r>
      <w:r>
        <w:rPr>
          <w:rFonts w:ascii="Times New Roman" w:hAnsi="Times New Roman" w:cs="Times New Roman"/>
          <w:color w:val="000000"/>
        </w:rPr>
        <w:t xml:space="preserve">40 </w:t>
      </w:r>
      <w:r w:rsidR="001552B4" w:rsidRPr="00DC6F8E">
        <w:rPr>
          <w:rFonts w:ascii="Times New Roman" w:hAnsi="Times New Roman" w:cs="Times New Roman"/>
          <w:color w:val="000000"/>
        </w:rPr>
        <w:t>multiple-choice questions</w:t>
      </w:r>
      <w:r w:rsidR="001552B4">
        <w:rPr>
          <w:rFonts w:ascii="Times New Roman" w:hAnsi="Times New Roman" w:cs="Times New Roman"/>
          <w:color w:val="000000"/>
        </w:rPr>
        <w:t xml:space="preserve"> and</w:t>
      </w:r>
      <w:r w:rsidR="001552B4" w:rsidRPr="00DC6F8E">
        <w:rPr>
          <w:rFonts w:ascii="Times New Roman" w:hAnsi="Times New Roman" w:cs="Times New Roman"/>
          <w:color w:val="000000"/>
        </w:rPr>
        <w:t xml:space="preserve"> cover material from </w:t>
      </w:r>
      <w:r w:rsidR="001552B4">
        <w:rPr>
          <w:rFonts w:ascii="Times New Roman" w:hAnsi="Times New Roman" w:cs="Times New Roman"/>
          <w:color w:val="000000"/>
        </w:rPr>
        <w:t>assigned c</w:t>
      </w:r>
      <w:r w:rsidR="001552B4" w:rsidRPr="00DC6F8E">
        <w:rPr>
          <w:rFonts w:ascii="Times New Roman" w:hAnsi="Times New Roman" w:cs="Times New Roman"/>
          <w:color w:val="000000"/>
        </w:rPr>
        <w:t xml:space="preserve">hapters, </w:t>
      </w:r>
      <w:r w:rsidR="001552B4">
        <w:rPr>
          <w:rFonts w:ascii="Times New Roman" w:hAnsi="Times New Roman" w:cs="Times New Roman"/>
          <w:color w:val="000000"/>
        </w:rPr>
        <w:t xml:space="preserve">and </w:t>
      </w:r>
      <w:r w:rsidR="001552B4" w:rsidRPr="00DC6F8E">
        <w:rPr>
          <w:rFonts w:ascii="Times New Roman" w:hAnsi="Times New Roman" w:cs="Times New Roman"/>
          <w:color w:val="000000"/>
        </w:rPr>
        <w:t xml:space="preserve">class slides. </w:t>
      </w:r>
      <w:r w:rsidR="00A87300">
        <w:rPr>
          <w:rFonts w:ascii="Times New Roman" w:hAnsi="Times New Roman" w:cs="Times New Roman"/>
          <w:color w:val="000000"/>
        </w:rPr>
        <w:t xml:space="preserve">Each exam will be worth 80 points. </w:t>
      </w:r>
      <w:r>
        <w:rPr>
          <w:rFonts w:ascii="Times New Roman" w:hAnsi="Times New Roman" w:cs="Times New Roman"/>
          <w:color w:val="000000"/>
        </w:rPr>
        <w:t xml:space="preserve">There are three exams: Exam 1 (covering Chapters 1 – 9) will take place in class on </w:t>
      </w:r>
      <w:r w:rsidR="00A87300">
        <w:rPr>
          <w:rFonts w:ascii="Times New Roman" w:hAnsi="Times New Roman" w:cs="Times New Roman"/>
          <w:color w:val="000000"/>
        </w:rPr>
        <w:t>9</w:t>
      </w:r>
      <w:r>
        <w:rPr>
          <w:rFonts w:ascii="Times New Roman" w:hAnsi="Times New Roman" w:cs="Times New Roman"/>
          <w:color w:val="000000"/>
        </w:rPr>
        <w:t>/</w:t>
      </w:r>
      <w:r w:rsidR="00A87300">
        <w:rPr>
          <w:rFonts w:ascii="Times New Roman" w:hAnsi="Times New Roman" w:cs="Times New Roman"/>
          <w:color w:val="000000"/>
        </w:rPr>
        <w:t>1</w:t>
      </w:r>
      <w:r>
        <w:rPr>
          <w:rFonts w:ascii="Times New Roman" w:hAnsi="Times New Roman" w:cs="Times New Roman"/>
          <w:color w:val="000000"/>
        </w:rPr>
        <w:t xml:space="preserve">7; Exam 2 (covering Chapters 10 – 17) will take place in class on </w:t>
      </w:r>
      <w:r w:rsidR="00A87300">
        <w:rPr>
          <w:rFonts w:ascii="Times New Roman" w:hAnsi="Times New Roman" w:cs="Times New Roman"/>
          <w:color w:val="000000"/>
        </w:rPr>
        <w:t>10</w:t>
      </w:r>
      <w:r>
        <w:rPr>
          <w:rFonts w:ascii="Times New Roman" w:hAnsi="Times New Roman" w:cs="Times New Roman"/>
          <w:color w:val="000000"/>
        </w:rPr>
        <w:t>/</w:t>
      </w:r>
      <w:r w:rsidR="00A87300">
        <w:rPr>
          <w:rFonts w:ascii="Times New Roman" w:hAnsi="Times New Roman" w:cs="Times New Roman"/>
          <w:color w:val="000000"/>
        </w:rPr>
        <w:t>22</w:t>
      </w:r>
      <w:r>
        <w:rPr>
          <w:rFonts w:ascii="Times New Roman" w:hAnsi="Times New Roman" w:cs="Times New Roman"/>
          <w:color w:val="000000"/>
        </w:rPr>
        <w:t xml:space="preserve">; Exam 3 (covering Chapters 18 – 22) will take place in class on </w:t>
      </w:r>
      <w:r w:rsidR="00A87300">
        <w:rPr>
          <w:rFonts w:ascii="Times New Roman" w:hAnsi="Times New Roman" w:cs="Times New Roman"/>
          <w:color w:val="000000"/>
        </w:rPr>
        <w:t>12</w:t>
      </w:r>
      <w:r>
        <w:rPr>
          <w:rFonts w:ascii="Times New Roman" w:hAnsi="Times New Roman" w:cs="Times New Roman"/>
          <w:color w:val="000000"/>
        </w:rPr>
        <w:t>/</w:t>
      </w:r>
      <w:r w:rsidR="00A87300">
        <w:rPr>
          <w:rFonts w:ascii="Times New Roman" w:hAnsi="Times New Roman" w:cs="Times New Roman"/>
          <w:color w:val="000000"/>
        </w:rPr>
        <w:t>3</w:t>
      </w:r>
      <w:r>
        <w:rPr>
          <w:rFonts w:ascii="Times New Roman" w:hAnsi="Times New Roman" w:cs="Times New Roman"/>
          <w:color w:val="000000"/>
        </w:rPr>
        <w:t xml:space="preserve"> (the last day of class). </w:t>
      </w:r>
      <w:r w:rsidR="001552B4" w:rsidRPr="008B5DB6">
        <w:rPr>
          <w:rFonts w:ascii="Times New Roman" w:hAnsi="Times New Roman" w:cs="Times New Roman"/>
          <w:color w:val="000000"/>
        </w:rPr>
        <w:t xml:space="preserve">You must be present for exams. </w:t>
      </w:r>
      <w:r w:rsidR="001552B4" w:rsidRPr="00127A63">
        <w:rPr>
          <w:rFonts w:ascii="Times New Roman" w:hAnsi="Times New Roman" w:cs="Times New Roman"/>
          <w:color w:val="000000"/>
          <w:u w:val="single"/>
        </w:rPr>
        <w:t>If you have a</w:t>
      </w:r>
      <w:r w:rsidR="001552B4">
        <w:rPr>
          <w:rFonts w:ascii="Times New Roman" w:hAnsi="Times New Roman" w:cs="Times New Roman"/>
          <w:color w:val="000000"/>
          <w:u w:val="single"/>
        </w:rPr>
        <w:t xml:space="preserve"> planned</w:t>
      </w:r>
      <w:r w:rsidR="001552B4" w:rsidRPr="00127A63">
        <w:rPr>
          <w:rFonts w:ascii="Times New Roman" w:hAnsi="Times New Roman" w:cs="Times New Roman"/>
          <w:color w:val="000000"/>
          <w:u w:val="single"/>
        </w:rPr>
        <w:t xml:space="preserve"> conflict, you must </w:t>
      </w:r>
      <w:r w:rsidR="00606A54">
        <w:rPr>
          <w:rFonts w:ascii="Times New Roman" w:hAnsi="Times New Roman" w:cs="Times New Roman"/>
          <w:color w:val="000000"/>
          <w:u w:val="single"/>
        </w:rPr>
        <w:t>complete the Make Up Exam Request Form available in our class files in Carmen and notify the instructor ASAP</w:t>
      </w:r>
      <w:r w:rsidR="001552B4" w:rsidRPr="008B5DB6">
        <w:rPr>
          <w:rFonts w:ascii="Times New Roman" w:hAnsi="Times New Roman" w:cs="Times New Roman"/>
          <w:color w:val="000000"/>
        </w:rPr>
        <w:t xml:space="preserve">. </w:t>
      </w:r>
      <w:r>
        <w:rPr>
          <w:rFonts w:ascii="Times New Roman" w:hAnsi="Times New Roman" w:cs="Times New Roman"/>
          <w:color w:val="000000"/>
        </w:rPr>
        <w:t xml:space="preserve">Exams are not cumulative. </w:t>
      </w:r>
    </w:p>
    <w:p w14:paraId="1CDA745A" w14:textId="03AE6BED" w:rsidR="003A0132" w:rsidRDefault="003A0132" w:rsidP="001552B4">
      <w:pPr>
        <w:outlineLvl w:val="0"/>
        <w:rPr>
          <w:rFonts w:ascii="Times New Roman" w:hAnsi="Times New Roman" w:cs="Times New Roman"/>
          <w:b/>
          <w:bCs/>
          <w:caps/>
        </w:rPr>
      </w:pPr>
    </w:p>
    <w:p w14:paraId="23DE3EC3" w14:textId="56DE165A" w:rsidR="003A0132" w:rsidRPr="00DC6F8E" w:rsidRDefault="003A0132" w:rsidP="003A0132">
      <w:pPr>
        <w:autoSpaceDE w:val="0"/>
        <w:autoSpaceDN w:val="0"/>
        <w:adjustRightInd w:val="0"/>
        <w:outlineLvl w:val="0"/>
        <w:rPr>
          <w:rFonts w:ascii="Times New Roman" w:hAnsi="Times New Roman" w:cs="Times New Roman"/>
          <w:b/>
          <w:bCs/>
          <w:color w:val="FF0000"/>
        </w:rPr>
      </w:pPr>
      <w:r>
        <w:rPr>
          <w:rFonts w:ascii="Times New Roman" w:hAnsi="Times New Roman" w:cs="Times New Roman"/>
          <w:b/>
          <w:bCs/>
          <w:color w:val="000000"/>
        </w:rPr>
        <w:t>4. Final Paper</w:t>
      </w:r>
      <w:r w:rsidR="00606A54">
        <w:rPr>
          <w:rFonts w:ascii="Times New Roman" w:hAnsi="Times New Roman" w:cs="Times New Roman"/>
          <w:b/>
          <w:bCs/>
          <w:color w:val="000000"/>
        </w:rPr>
        <w:t>: 12%</w:t>
      </w:r>
      <w:r>
        <w:rPr>
          <w:rFonts w:ascii="Times New Roman" w:hAnsi="Times New Roman" w:cs="Times New Roman"/>
          <w:b/>
          <w:bCs/>
          <w:color w:val="000000"/>
        </w:rPr>
        <w:t xml:space="preserve"> &amp; Presentation</w:t>
      </w:r>
      <w:r w:rsidR="00606A54">
        <w:rPr>
          <w:rFonts w:ascii="Times New Roman" w:hAnsi="Times New Roman" w:cs="Times New Roman"/>
          <w:b/>
          <w:bCs/>
          <w:color w:val="000000"/>
        </w:rPr>
        <w:t>:</w:t>
      </w:r>
      <w:r w:rsidRPr="00DC6F8E">
        <w:rPr>
          <w:rFonts w:ascii="Times New Roman" w:hAnsi="Times New Roman" w:cs="Times New Roman"/>
          <w:b/>
          <w:bCs/>
          <w:color w:val="000000"/>
        </w:rPr>
        <w:t xml:space="preserve"> </w:t>
      </w:r>
      <w:r w:rsidR="00606A54">
        <w:rPr>
          <w:rFonts w:ascii="Times New Roman" w:hAnsi="Times New Roman" w:cs="Times New Roman"/>
          <w:b/>
          <w:bCs/>
          <w:color w:val="000000"/>
        </w:rPr>
        <w:t>1</w:t>
      </w:r>
      <w:r>
        <w:rPr>
          <w:rFonts w:ascii="Times New Roman" w:hAnsi="Times New Roman" w:cs="Times New Roman"/>
          <w:b/>
          <w:bCs/>
          <w:color w:val="000000"/>
        </w:rPr>
        <w:t>0% of your grade</w:t>
      </w:r>
      <w:r w:rsidR="00207EE8">
        <w:rPr>
          <w:rFonts w:ascii="Times New Roman" w:hAnsi="Times New Roman" w:cs="Times New Roman"/>
          <w:b/>
          <w:bCs/>
          <w:color w:val="000000"/>
        </w:rPr>
        <w:t>:</w:t>
      </w:r>
      <w:r w:rsidRPr="00DC6F8E">
        <w:rPr>
          <w:rFonts w:ascii="Times New Roman" w:hAnsi="Times New Roman" w:cs="Times New Roman"/>
          <w:b/>
          <w:bCs/>
          <w:color w:val="000000"/>
        </w:rPr>
        <w:tab/>
      </w:r>
      <w:r w:rsidRPr="00DC6F8E">
        <w:rPr>
          <w:rFonts w:ascii="Times New Roman" w:hAnsi="Times New Roman" w:cs="Times New Roman"/>
          <w:b/>
          <w:bCs/>
          <w:color w:val="000000"/>
        </w:rPr>
        <w:tab/>
      </w:r>
      <w:r w:rsidRPr="00DC6F8E">
        <w:rPr>
          <w:rFonts w:ascii="Times New Roman" w:hAnsi="Times New Roman" w:cs="Times New Roman"/>
          <w:b/>
          <w:bCs/>
          <w:color w:val="000000"/>
        </w:rPr>
        <w:tab/>
      </w:r>
      <w:r w:rsidRPr="00DC6F8E">
        <w:rPr>
          <w:rFonts w:ascii="Times New Roman" w:hAnsi="Times New Roman" w:cs="Times New Roman"/>
          <w:b/>
          <w:bCs/>
          <w:color w:val="000000"/>
        </w:rPr>
        <w:tab/>
      </w:r>
      <w:r w:rsidRPr="00DC6F8E">
        <w:rPr>
          <w:rFonts w:ascii="Times New Roman" w:hAnsi="Times New Roman" w:cs="Times New Roman"/>
          <w:b/>
          <w:bCs/>
          <w:color w:val="000000"/>
        </w:rPr>
        <w:tab/>
      </w:r>
      <w:r w:rsidRPr="00DC6F8E">
        <w:rPr>
          <w:rFonts w:ascii="Times New Roman" w:hAnsi="Times New Roman" w:cs="Times New Roman"/>
          <w:b/>
          <w:bCs/>
          <w:color w:val="FF0000"/>
        </w:rPr>
        <w:t xml:space="preserve"> </w:t>
      </w:r>
    </w:p>
    <w:p w14:paraId="201A90BD" w14:textId="32C59CC3" w:rsidR="003A0132" w:rsidRDefault="003A0132" w:rsidP="003A0132">
      <w:pPr>
        <w:autoSpaceDE w:val="0"/>
        <w:autoSpaceDN w:val="0"/>
        <w:adjustRightInd w:val="0"/>
        <w:rPr>
          <w:rFonts w:ascii="Times New Roman" w:hAnsi="Times New Roman" w:cs="Times New Roman"/>
        </w:rPr>
      </w:pPr>
      <w:r>
        <w:rPr>
          <w:rFonts w:ascii="Times New Roman" w:hAnsi="Times New Roman" w:cs="Times New Roman"/>
          <w:color w:val="000000"/>
        </w:rPr>
        <w:t xml:space="preserve">You will provide a written and verbal proposal of a promotional strategy for a product, brand, or social cause in a group. Your proposal should be 2-3 pages, single-spaced, with one-inch margins all around in 12-point, Times New Roman font and is due before the start of class on </w:t>
      </w:r>
      <w:r w:rsidR="00606A54">
        <w:rPr>
          <w:rFonts w:ascii="Times New Roman" w:hAnsi="Times New Roman" w:cs="Times New Roman"/>
          <w:color w:val="000000"/>
        </w:rPr>
        <w:t>11</w:t>
      </w:r>
      <w:r>
        <w:rPr>
          <w:rFonts w:ascii="Times New Roman" w:hAnsi="Times New Roman" w:cs="Times New Roman"/>
          <w:color w:val="000000"/>
        </w:rPr>
        <w:t>/</w:t>
      </w:r>
      <w:r w:rsidR="00606A54">
        <w:rPr>
          <w:rFonts w:ascii="Times New Roman" w:hAnsi="Times New Roman" w:cs="Times New Roman"/>
          <w:color w:val="000000"/>
        </w:rPr>
        <w:t>14</w:t>
      </w:r>
      <w:r>
        <w:rPr>
          <w:rFonts w:ascii="Times New Roman" w:hAnsi="Times New Roman" w:cs="Times New Roman"/>
          <w:color w:val="000000"/>
        </w:rPr>
        <w:t>. You will also provide a 1</w:t>
      </w:r>
      <w:r w:rsidR="00606A54">
        <w:rPr>
          <w:rFonts w:ascii="Times New Roman" w:hAnsi="Times New Roman" w:cs="Times New Roman"/>
          <w:color w:val="000000"/>
        </w:rPr>
        <w:t>5</w:t>
      </w:r>
      <w:r>
        <w:rPr>
          <w:rFonts w:ascii="Times New Roman" w:hAnsi="Times New Roman" w:cs="Times New Roman"/>
          <w:color w:val="000000"/>
        </w:rPr>
        <w:t xml:space="preserve">-minute presentation to class during one of the following class periods: </w:t>
      </w:r>
      <w:r w:rsidR="00606A54">
        <w:rPr>
          <w:rFonts w:ascii="Times New Roman" w:hAnsi="Times New Roman" w:cs="Times New Roman"/>
          <w:color w:val="000000"/>
        </w:rPr>
        <w:t>11</w:t>
      </w:r>
      <w:r>
        <w:rPr>
          <w:rFonts w:ascii="Times New Roman" w:hAnsi="Times New Roman" w:cs="Times New Roman"/>
          <w:color w:val="000000"/>
        </w:rPr>
        <w:t>/</w:t>
      </w:r>
      <w:r w:rsidR="00606A54">
        <w:rPr>
          <w:rFonts w:ascii="Times New Roman" w:hAnsi="Times New Roman" w:cs="Times New Roman"/>
          <w:color w:val="000000"/>
        </w:rPr>
        <w:t>14, 11/19</w:t>
      </w:r>
      <w:r>
        <w:rPr>
          <w:rFonts w:ascii="Times New Roman" w:hAnsi="Times New Roman" w:cs="Times New Roman"/>
          <w:color w:val="000000"/>
        </w:rPr>
        <w:t xml:space="preserve"> or </w:t>
      </w:r>
      <w:r w:rsidR="00606A54">
        <w:rPr>
          <w:rFonts w:ascii="Times New Roman" w:hAnsi="Times New Roman" w:cs="Times New Roman"/>
          <w:color w:val="000000"/>
        </w:rPr>
        <w:t>11</w:t>
      </w:r>
      <w:r>
        <w:rPr>
          <w:rFonts w:ascii="Times New Roman" w:hAnsi="Times New Roman" w:cs="Times New Roman"/>
          <w:color w:val="000000"/>
        </w:rPr>
        <w:t>/</w:t>
      </w:r>
      <w:r w:rsidR="00606A54">
        <w:rPr>
          <w:rFonts w:ascii="Times New Roman" w:hAnsi="Times New Roman" w:cs="Times New Roman"/>
          <w:color w:val="000000"/>
        </w:rPr>
        <w:t>2</w:t>
      </w:r>
      <w:r>
        <w:rPr>
          <w:rFonts w:ascii="Times New Roman" w:hAnsi="Times New Roman" w:cs="Times New Roman"/>
          <w:color w:val="000000"/>
        </w:rPr>
        <w:t>1. This is a group assignment. All members of the group should contribute to the written and verbal portions of this assignment. Each group will have approximately 5 people.</w:t>
      </w:r>
      <w:r w:rsidR="00606A54">
        <w:rPr>
          <w:rFonts w:ascii="Times New Roman" w:hAnsi="Times New Roman" w:cs="Times New Roman"/>
          <w:color w:val="000000"/>
        </w:rPr>
        <w:t xml:space="preserve"> </w:t>
      </w:r>
    </w:p>
    <w:p w14:paraId="362F6A98" w14:textId="77777777" w:rsidR="003A0132" w:rsidRDefault="003A0132" w:rsidP="003A0132">
      <w:pPr>
        <w:autoSpaceDE w:val="0"/>
        <w:autoSpaceDN w:val="0"/>
        <w:adjustRightInd w:val="0"/>
        <w:rPr>
          <w:rFonts w:ascii="Times New Roman" w:hAnsi="Times New Roman" w:cs="Times New Roman"/>
        </w:rPr>
      </w:pPr>
    </w:p>
    <w:p w14:paraId="556F24A9" w14:textId="77777777" w:rsidR="003A0132" w:rsidRDefault="003A0132" w:rsidP="001552B4">
      <w:pPr>
        <w:outlineLvl w:val="0"/>
        <w:rPr>
          <w:rFonts w:ascii="Times New Roman" w:hAnsi="Times New Roman" w:cs="Times New Roman"/>
          <w:b/>
          <w:bCs/>
          <w:caps/>
        </w:rPr>
      </w:pPr>
    </w:p>
    <w:p w14:paraId="29D92A39" w14:textId="46C08ABA" w:rsidR="001552B4" w:rsidRPr="001552B4" w:rsidRDefault="001552B4" w:rsidP="001552B4">
      <w:pPr>
        <w:jc w:val="center"/>
        <w:outlineLvl w:val="0"/>
        <w:rPr>
          <w:rFonts w:ascii="Times New Roman" w:hAnsi="Times New Roman" w:cs="Times New Roman"/>
          <w:b/>
          <w:u w:val="single"/>
        </w:rPr>
      </w:pPr>
      <w:r w:rsidRPr="001552B4">
        <w:rPr>
          <w:rFonts w:ascii="Times New Roman" w:hAnsi="Times New Roman" w:cs="Times New Roman"/>
          <w:b/>
          <w:u w:val="single"/>
        </w:rPr>
        <w:t>Class Policies, Canvas &amp; Course Slides</w:t>
      </w:r>
    </w:p>
    <w:p w14:paraId="32E69EFD" w14:textId="77777777" w:rsidR="001552B4" w:rsidRPr="00957652" w:rsidRDefault="001552B4" w:rsidP="001552B4">
      <w:pPr>
        <w:jc w:val="center"/>
        <w:outlineLvl w:val="0"/>
        <w:rPr>
          <w:rFonts w:ascii="Times New Roman" w:hAnsi="Times New Roman" w:cs="Times New Roman"/>
          <w:b/>
        </w:rPr>
      </w:pPr>
    </w:p>
    <w:p w14:paraId="3610CA53" w14:textId="3B06F2EE" w:rsidR="001552B4" w:rsidRPr="001552B4" w:rsidRDefault="001552B4" w:rsidP="001552B4">
      <w:pPr>
        <w:pStyle w:val="ListParagraph"/>
        <w:numPr>
          <w:ilvl w:val="0"/>
          <w:numId w:val="5"/>
        </w:numPr>
        <w:outlineLvl w:val="0"/>
        <w:rPr>
          <w:rFonts w:ascii="Times New Roman" w:hAnsi="Times New Roman" w:cs="Times New Roman"/>
        </w:rPr>
      </w:pPr>
      <w:r w:rsidRPr="001552B4">
        <w:rPr>
          <w:rFonts w:ascii="Times New Roman" w:hAnsi="Times New Roman" w:cs="Times New Roman"/>
          <w:b/>
        </w:rPr>
        <w:t xml:space="preserve">Electronics: </w:t>
      </w:r>
      <w:r w:rsidRPr="001552B4">
        <w:rPr>
          <w:rFonts w:ascii="Times New Roman" w:hAnsi="Times New Roman" w:cs="Times New Roman"/>
        </w:rPr>
        <w:t>You may use phones, tablets, and computers, but I highly discourage it. Research (see the science</w:t>
      </w:r>
      <w:r w:rsidR="003A0132">
        <w:rPr>
          <w:rFonts w:ascii="Times New Roman" w:hAnsi="Times New Roman" w:cs="Times New Roman"/>
        </w:rPr>
        <w:t xml:space="preserve"> presented in the footnote below</w:t>
      </w:r>
      <w:r>
        <w:rPr>
          <w:rStyle w:val="FootnoteReference"/>
          <w:rFonts w:ascii="Times New Roman" w:hAnsi="Times New Roman" w:cs="Times New Roman"/>
        </w:rPr>
        <w:footnoteReference w:id="1"/>
      </w:r>
      <w:r w:rsidRPr="001552B4">
        <w:rPr>
          <w:rFonts w:ascii="Times New Roman" w:hAnsi="Times New Roman" w:cs="Times New Roman"/>
        </w:rPr>
        <w:t>) shows that (1) we learn better without electronics, (2) we benefit from taking hand-written notes, and (3) electronics hinder learning of those seated around you. If your usage disrupts the class or others around you, I will ask you to leave the classroom.</w:t>
      </w:r>
    </w:p>
    <w:p w14:paraId="3D2EB283" w14:textId="621BAD38" w:rsidR="001552B4" w:rsidRPr="001552B4" w:rsidRDefault="001552B4" w:rsidP="001552B4">
      <w:pPr>
        <w:pStyle w:val="ListParagraph"/>
        <w:numPr>
          <w:ilvl w:val="0"/>
          <w:numId w:val="5"/>
        </w:numPr>
        <w:rPr>
          <w:rFonts w:ascii="Times New Roman" w:hAnsi="Times New Roman" w:cs="Times New Roman"/>
        </w:rPr>
      </w:pPr>
      <w:r w:rsidRPr="001552B4">
        <w:rPr>
          <w:rFonts w:ascii="Times New Roman" w:hAnsi="Times New Roman" w:cs="Times New Roman"/>
          <w:b/>
        </w:rPr>
        <w:lastRenderedPageBreak/>
        <w:t>Slides</w:t>
      </w:r>
      <w:r w:rsidRPr="001552B4">
        <w:rPr>
          <w:rFonts w:ascii="Times New Roman" w:hAnsi="Times New Roman" w:cs="Times New Roman"/>
        </w:rPr>
        <w:t xml:space="preserve">: Slides for each in-class lecture will be posted on Canvas before class. They are designed to assist you in note taking, but downloading the slides is not a substitute for attending class. </w:t>
      </w:r>
    </w:p>
    <w:p w14:paraId="438315B2" w14:textId="63AB6C9F" w:rsidR="001552B4" w:rsidRPr="00957652" w:rsidRDefault="001552B4" w:rsidP="001552B4">
      <w:pPr>
        <w:pStyle w:val="ListParagraph"/>
        <w:numPr>
          <w:ilvl w:val="0"/>
          <w:numId w:val="5"/>
        </w:numPr>
        <w:rPr>
          <w:rStyle w:val="Hyperlink"/>
          <w:rFonts w:ascii="Times New Roman" w:hAnsi="Times New Roman" w:cs="Times New Roman"/>
          <w:color w:val="auto"/>
          <w:u w:val="none"/>
        </w:rPr>
      </w:pPr>
      <w:r w:rsidRPr="00957652">
        <w:rPr>
          <w:rFonts w:ascii="Times New Roman" w:hAnsi="Times New Roman" w:cs="Times New Roman"/>
          <w:b/>
        </w:rPr>
        <w:t xml:space="preserve">Attendance: </w:t>
      </w:r>
      <w:r w:rsidRPr="00127A63">
        <w:rPr>
          <w:rFonts w:ascii="Times New Roman" w:hAnsi="Times New Roman" w:cs="Times New Roman"/>
          <w:bCs/>
          <w:u w:val="single"/>
        </w:rPr>
        <w:t>Attendance is mandatory for the first day</w:t>
      </w:r>
      <w:r w:rsidRPr="00957652">
        <w:rPr>
          <w:rFonts w:ascii="Times New Roman" w:hAnsi="Times New Roman" w:cs="Times New Roman"/>
          <w:bCs/>
        </w:rPr>
        <w:t xml:space="preserve">. </w:t>
      </w:r>
      <w:r>
        <w:rPr>
          <w:rFonts w:ascii="Times New Roman" w:hAnsi="Times New Roman" w:cs="Times New Roman"/>
        </w:rPr>
        <w:t xml:space="preserve">Per </w:t>
      </w:r>
      <w:hyperlink r:id="rId11" w:history="1">
        <w:r w:rsidRPr="00EC0C2D">
          <w:rPr>
            <w:rStyle w:val="Hyperlink"/>
            <w:rFonts w:ascii="Times New Roman" w:hAnsi="Times New Roman" w:cs="Times New Roman"/>
          </w:rPr>
          <w:t>University rule 3335-8-33</w:t>
        </w:r>
      </w:hyperlink>
      <w:r>
        <w:rPr>
          <w:rFonts w:ascii="Times New Roman" w:hAnsi="Times New Roman" w:cs="Times New Roman"/>
        </w:rPr>
        <w:t xml:space="preserve">, </w:t>
      </w:r>
      <w:r>
        <w:rPr>
          <w:rFonts w:ascii="Times New Roman" w:hAnsi="Times New Roman" w:cs="Times New Roman"/>
          <w:b/>
        </w:rPr>
        <w:t>fai</w:t>
      </w:r>
      <w:r w:rsidRPr="00957652">
        <w:rPr>
          <w:rFonts w:ascii="Times New Roman" w:hAnsi="Times New Roman" w:cs="Times New Roman"/>
          <w:b/>
        </w:rPr>
        <w:t>lure to attend a class by the first Friday</w:t>
      </w:r>
      <w:r w:rsidRPr="00957652">
        <w:rPr>
          <w:rFonts w:ascii="Times New Roman" w:hAnsi="Times New Roman" w:cs="Times New Roman"/>
        </w:rPr>
        <w:t xml:space="preserve"> of the term may lead to disenrollment from the course</w:t>
      </w:r>
      <w:r>
        <w:rPr>
          <w:rFonts w:ascii="Times New Roman" w:hAnsi="Times New Roman" w:cs="Times New Roman"/>
        </w:rPr>
        <w:t xml:space="preserve">. </w:t>
      </w:r>
      <w:r w:rsidRPr="00127A63">
        <w:rPr>
          <w:rFonts w:ascii="Times New Roman" w:hAnsi="Times New Roman" w:cs="Times New Roman"/>
          <w:bCs/>
          <w:u w:val="single"/>
        </w:rPr>
        <w:t>For all other days,</w:t>
      </w:r>
      <w:r>
        <w:rPr>
          <w:rFonts w:ascii="Times New Roman" w:hAnsi="Times New Roman" w:cs="Times New Roman"/>
          <w:bCs/>
        </w:rPr>
        <w:t xml:space="preserve"> </w:t>
      </w:r>
      <w:r w:rsidRPr="00127A63">
        <w:rPr>
          <w:rFonts w:ascii="Times New Roman" w:hAnsi="Times New Roman" w:cs="Times New Roman"/>
          <w:bCs/>
          <w:u w:val="single"/>
        </w:rPr>
        <w:t>attendance is not mandatory</w:t>
      </w:r>
      <w:r>
        <w:rPr>
          <w:rFonts w:ascii="Times New Roman" w:hAnsi="Times New Roman" w:cs="Times New Roman"/>
          <w:bCs/>
        </w:rPr>
        <w:t xml:space="preserve"> </w:t>
      </w:r>
      <w:r w:rsidR="00606A54">
        <w:rPr>
          <w:rFonts w:ascii="Times New Roman" w:hAnsi="Times New Roman" w:cs="Times New Roman"/>
          <w:bCs/>
        </w:rPr>
        <w:t xml:space="preserve">but I will continue to take attendance. It is important to me that I learn your name and that you attend class. Your class participation grade is based on your attendance and your participation in class. </w:t>
      </w:r>
    </w:p>
    <w:p w14:paraId="47BE4934" w14:textId="05877FF4" w:rsidR="001552B4" w:rsidRPr="00957652" w:rsidRDefault="001552B4" w:rsidP="001552B4">
      <w:pPr>
        <w:pStyle w:val="ListParagraph"/>
        <w:numPr>
          <w:ilvl w:val="0"/>
          <w:numId w:val="5"/>
        </w:numPr>
        <w:rPr>
          <w:rFonts w:ascii="Times New Roman" w:hAnsi="Times New Roman" w:cs="Times New Roman"/>
          <w:bCs/>
          <w:color w:val="000000"/>
        </w:rPr>
      </w:pPr>
      <w:r w:rsidRPr="00957652">
        <w:rPr>
          <w:rFonts w:ascii="Times New Roman" w:hAnsi="Times New Roman" w:cs="Times New Roman"/>
          <w:b/>
          <w:bCs/>
          <w:color w:val="000000"/>
        </w:rPr>
        <w:t xml:space="preserve">Technical Difficulties: </w:t>
      </w:r>
      <w:r w:rsidRPr="00957652">
        <w:rPr>
          <w:rFonts w:ascii="Times New Roman" w:hAnsi="Times New Roman" w:cs="Times New Roman"/>
          <w:bCs/>
          <w:color w:val="000000"/>
        </w:rPr>
        <w:t xml:space="preserve">If you have a technical issue with </w:t>
      </w:r>
      <w:r>
        <w:rPr>
          <w:rFonts w:ascii="Times New Roman" w:hAnsi="Times New Roman" w:cs="Times New Roman"/>
          <w:bCs/>
          <w:color w:val="000000"/>
        </w:rPr>
        <w:t>MindTap</w:t>
      </w:r>
      <w:r w:rsidRPr="00957652">
        <w:rPr>
          <w:rFonts w:ascii="Times New Roman" w:hAnsi="Times New Roman" w:cs="Times New Roman"/>
          <w:bCs/>
          <w:color w:val="000000"/>
        </w:rPr>
        <w:t>,</w:t>
      </w:r>
      <w:r w:rsidRPr="00957652">
        <w:rPr>
          <w:rFonts w:ascii="Times New Roman" w:hAnsi="Times New Roman" w:cs="Times New Roman"/>
          <w:b/>
          <w:bCs/>
          <w:color w:val="000000"/>
        </w:rPr>
        <w:t xml:space="preserve"> contact </w:t>
      </w:r>
      <w:r>
        <w:rPr>
          <w:rFonts w:ascii="Times New Roman" w:hAnsi="Times New Roman" w:cs="Times New Roman"/>
          <w:b/>
          <w:bCs/>
          <w:color w:val="000000"/>
        </w:rPr>
        <w:t>MindTap</w:t>
      </w:r>
      <w:r w:rsidRPr="00957652">
        <w:rPr>
          <w:rFonts w:ascii="Times New Roman" w:hAnsi="Times New Roman" w:cs="Times New Roman"/>
          <w:b/>
          <w:bCs/>
          <w:color w:val="000000"/>
        </w:rPr>
        <w:t xml:space="preserve"> support </w:t>
      </w:r>
      <w:r>
        <w:rPr>
          <w:rFonts w:ascii="Times New Roman" w:hAnsi="Times New Roman" w:cs="Times New Roman"/>
          <w:b/>
          <w:bCs/>
          <w:color w:val="000000"/>
        </w:rPr>
        <w:t>first (via the customer support tab)</w:t>
      </w:r>
      <w:r w:rsidRPr="00957652">
        <w:rPr>
          <w:rFonts w:ascii="Times New Roman" w:hAnsi="Times New Roman" w:cs="Times New Roman"/>
          <w:bCs/>
          <w:color w:val="000000"/>
        </w:rPr>
        <w:t xml:space="preserve"> </w:t>
      </w:r>
      <w:r>
        <w:rPr>
          <w:rFonts w:ascii="Times New Roman" w:hAnsi="Times New Roman" w:cs="Times New Roman"/>
          <w:bCs/>
          <w:color w:val="000000"/>
        </w:rPr>
        <w:t>when reporting your technical issue cc-me by including my e-mail (</w:t>
      </w:r>
      <w:hyperlink r:id="rId12" w:history="1">
        <w:r w:rsidRPr="00E63A72">
          <w:rPr>
            <w:rStyle w:val="Hyperlink"/>
            <w:rFonts w:ascii="Times New Roman" w:hAnsi="Times New Roman" w:cs="Times New Roman"/>
            <w:bCs/>
          </w:rPr>
          <w:t>Donnelly.177@osu.edu</w:t>
        </w:r>
      </w:hyperlink>
      <w:r>
        <w:rPr>
          <w:rFonts w:ascii="Times New Roman" w:hAnsi="Times New Roman" w:cs="Times New Roman"/>
          <w:bCs/>
          <w:color w:val="000000"/>
        </w:rPr>
        <w:t>).</w:t>
      </w:r>
      <w:r w:rsidRPr="00957652">
        <w:rPr>
          <w:rFonts w:ascii="Times New Roman" w:hAnsi="Times New Roman" w:cs="Times New Roman"/>
          <w:bCs/>
          <w:color w:val="000000"/>
        </w:rPr>
        <w:t xml:space="preserve"> </w:t>
      </w:r>
    </w:p>
    <w:p w14:paraId="6A0B1C2A" w14:textId="77777777" w:rsidR="001552B4" w:rsidRPr="00957652" w:rsidRDefault="001552B4" w:rsidP="001552B4">
      <w:pPr>
        <w:pStyle w:val="ListParagraph"/>
        <w:numPr>
          <w:ilvl w:val="0"/>
          <w:numId w:val="5"/>
        </w:numPr>
        <w:rPr>
          <w:rFonts w:ascii="Times New Roman" w:hAnsi="Times New Roman" w:cs="Times New Roman"/>
          <w:bCs/>
          <w:color w:val="000000"/>
        </w:rPr>
      </w:pPr>
      <w:r w:rsidRPr="00957652">
        <w:rPr>
          <w:rFonts w:ascii="Times New Roman" w:hAnsi="Times New Roman" w:cs="Times New Roman"/>
          <w:b/>
        </w:rPr>
        <w:t>Canvas and BuckeyeMail:</w:t>
      </w:r>
      <w:r w:rsidRPr="00957652">
        <w:rPr>
          <w:rFonts w:ascii="Times New Roman" w:hAnsi="Times New Roman" w:cs="Times New Roman"/>
          <w:bCs/>
        </w:rPr>
        <w:t xml:space="preserve"> I will use Canvas’ email system and BuckeyeMail to contact you about the class (e.g., changes in the syllabus, assignments, etc.). </w:t>
      </w:r>
      <w:r w:rsidRPr="00957652">
        <w:rPr>
          <w:rFonts w:ascii="Times New Roman" w:hAnsi="Times New Roman" w:cs="Times New Roman"/>
          <w:b/>
          <w:bCs/>
        </w:rPr>
        <w:t>It is your responsibility to check official emails sent to you via Canvas and to your official OSU email</w:t>
      </w:r>
      <w:r w:rsidRPr="00957652">
        <w:rPr>
          <w:rFonts w:ascii="Times New Roman" w:hAnsi="Times New Roman" w:cs="Times New Roman"/>
          <w:bCs/>
        </w:rPr>
        <w:t>.</w:t>
      </w:r>
    </w:p>
    <w:p w14:paraId="6BE3A753" w14:textId="5915FC5C" w:rsidR="001552B4" w:rsidRDefault="001552B4" w:rsidP="0015098B">
      <w:pPr>
        <w:jc w:val="center"/>
        <w:rPr>
          <w:rFonts w:ascii="Times New Roman" w:hAnsi="Times New Roman" w:cs="Times New Roman"/>
          <w:b/>
          <w:u w:val="single"/>
        </w:rPr>
      </w:pPr>
    </w:p>
    <w:p w14:paraId="50B0AFAE" w14:textId="6AA51CC5" w:rsidR="001552B4" w:rsidRPr="001552B4" w:rsidRDefault="001552B4" w:rsidP="001552B4">
      <w:pPr>
        <w:rPr>
          <w:rFonts w:ascii="Times New Roman" w:hAnsi="Times New Roman" w:cs="Times New Roman"/>
          <w:b/>
          <w:bCs/>
          <w:caps/>
        </w:rPr>
      </w:pPr>
    </w:p>
    <w:p w14:paraId="274346F9" w14:textId="2C93D69C" w:rsidR="001552B4" w:rsidRPr="001552B4" w:rsidRDefault="001552B4" w:rsidP="001552B4">
      <w:pPr>
        <w:pStyle w:val="ListParagraph"/>
        <w:ind w:left="270"/>
        <w:jc w:val="center"/>
        <w:rPr>
          <w:rFonts w:ascii="Times New Roman" w:hAnsi="Times New Roman" w:cs="Times New Roman"/>
          <w:b/>
          <w:bCs/>
          <w:u w:val="single"/>
        </w:rPr>
      </w:pPr>
      <w:r>
        <w:rPr>
          <w:rFonts w:ascii="Times New Roman" w:hAnsi="Times New Roman" w:cs="Times New Roman"/>
          <w:b/>
          <w:bCs/>
          <w:u w:val="single"/>
        </w:rPr>
        <w:t>Tips for Success</w:t>
      </w:r>
    </w:p>
    <w:p w14:paraId="1C8141AF" w14:textId="77777777" w:rsidR="001552B4" w:rsidRPr="001552B4" w:rsidRDefault="001552B4" w:rsidP="001552B4">
      <w:pPr>
        <w:pStyle w:val="ListParagraph"/>
        <w:ind w:left="270"/>
        <w:rPr>
          <w:rFonts w:ascii="Times New Roman" w:hAnsi="Times New Roman" w:cs="Times New Roman"/>
          <w:bCs/>
        </w:rPr>
      </w:pPr>
    </w:p>
    <w:p w14:paraId="255089B8" w14:textId="3A44562F" w:rsidR="001552B4" w:rsidRPr="00957652" w:rsidRDefault="001552B4" w:rsidP="001552B4">
      <w:pPr>
        <w:pStyle w:val="ListParagraph"/>
        <w:numPr>
          <w:ilvl w:val="0"/>
          <w:numId w:val="9"/>
        </w:numPr>
        <w:rPr>
          <w:rFonts w:ascii="Times New Roman" w:hAnsi="Times New Roman" w:cs="Times New Roman"/>
          <w:bCs/>
        </w:rPr>
      </w:pPr>
      <w:r w:rsidRPr="00957652">
        <w:rPr>
          <w:rFonts w:ascii="Times New Roman" w:hAnsi="Times New Roman" w:cs="Times New Roman"/>
          <w:b/>
          <w:bCs/>
        </w:rPr>
        <w:t xml:space="preserve">Stay ahead. </w:t>
      </w:r>
      <w:r w:rsidR="003A0132">
        <w:rPr>
          <w:rFonts w:ascii="Times New Roman" w:hAnsi="Times New Roman" w:cs="Times New Roman"/>
          <w:bCs/>
        </w:rPr>
        <w:t>We will cover a lot of material</w:t>
      </w:r>
      <w:r w:rsidRPr="00957652">
        <w:rPr>
          <w:rFonts w:ascii="Times New Roman" w:hAnsi="Times New Roman" w:cs="Times New Roman"/>
          <w:bCs/>
        </w:rPr>
        <w:t xml:space="preserve"> in this course and you can easily get behind. </w:t>
      </w:r>
      <w:r>
        <w:rPr>
          <w:rFonts w:ascii="Times New Roman" w:hAnsi="Times New Roman" w:cs="Times New Roman"/>
          <w:bCs/>
        </w:rPr>
        <w:t xml:space="preserve">Don’t wait until the night before to do all the </w:t>
      </w:r>
      <w:r w:rsidR="003A0132">
        <w:rPr>
          <w:rFonts w:ascii="Times New Roman" w:hAnsi="Times New Roman" w:cs="Times New Roman"/>
          <w:bCs/>
        </w:rPr>
        <w:t>reading and homework</w:t>
      </w:r>
      <w:r>
        <w:rPr>
          <w:rFonts w:ascii="Times New Roman" w:hAnsi="Times New Roman" w:cs="Times New Roman"/>
          <w:bCs/>
        </w:rPr>
        <w:t xml:space="preserve">. </w:t>
      </w:r>
    </w:p>
    <w:p w14:paraId="1DC013B7" w14:textId="63D6DA24" w:rsidR="001552B4" w:rsidRPr="00957652" w:rsidRDefault="001552B4" w:rsidP="001552B4">
      <w:pPr>
        <w:pStyle w:val="ListParagraph"/>
        <w:numPr>
          <w:ilvl w:val="0"/>
          <w:numId w:val="9"/>
        </w:numPr>
        <w:rPr>
          <w:rFonts w:ascii="Times New Roman" w:hAnsi="Times New Roman" w:cs="Times New Roman"/>
          <w:bCs/>
        </w:rPr>
      </w:pPr>
      <w:r w:rsidRPr="00957652">
        <w:rPr>
          <w:rFonts w:ascii="Times New Roman" w:hAnsi="Times New Roman" w:cs="Times New Roman"/>
          <w:b/>
          <w:bCs/>
        </w:rPr>
        <w:t>How to think about this course</w:t>
      </w:r>
      <w:r w:rsidRPr="00957652">
        <w:rPr>
          <w:rFonts w:ascii="Times New Roman" w:hAnsi="Times New Roman" w:cs="Times New Roman"/>
          <w:bCs/>
        </w:rPr>
        <w:t xml:space="preserve">: The material in introductory courses like </w:t>
      </w:r>
      <w:r w:rsidR="003A0132">
        <w:rPr>
          <w:rFonts w:ascii="Times New Roman" w:hAnsi="Times New Roman" w:cs="Times New Roman"/>
          <w:bCs/>
        </w:rPr>
        <w:t xml:space="preserve">Advertising and Promotions and </w:t>
      </w:r>
      <w:r w:rsidRPr="00957652">
        <w:rPr>
          <w:rFonts w:ascii="Times New Roman" w:hAnsi="Times New Roman" w:cs="Times New Roman"/>
          <w:bCs/>
        </w:rPr>
        <w:t>Principles of Marketing often seem very familiar (unlike subjects such as physics or chemistry). Unfortunately, this familiarity can give students a false sense of security in a feeling that they have mastered the material with relatively little effort. These students frequently lament, “the text and lecture are just common sens</w:t>
      </w:r>
      <w:r>
        <w:rPr>
          <w:rFonts w:ascii="Times New Roman" w:hAnsi="Times New Roman" w:cs="Times New Roman"/>
          <w:bCs/>
        </w:rPr>
        <w:t>e but somehow I failed the exam?</w:t>
      </w:r>
      <w:r w:rsidRPr="00957652">
        <w:rPr>
          <w:rFonts w:ascii="Times New Roman" w:hAnsi="Times New Roman" w:cs="Times New Roman"/>
          <w:bCs/>
        </w:rPr>
        <w:t xml:space="preserve">” Expect test questions to probe for more depth and detail than you can easily handle with a light skimming of the text and a passive listening to lectures. </w:t>
      </w:r>
    </w:p>
    <w:p w14:paraId="6CC10BF9" w14:textId="77777777" w:rsidR="001552B4" w:rsidRDefault="001552B4" w:rsidP="001552B4">
      <w:pPr>
        <w:autoSpaceDE w:val="0"/>
        <w:autoSpaceDN w:val="0"/>
        <w:adjustRightInd w:val="0"/>
        <w:outlineLvl w:val="0"/>
        <w:rPr>
          <w:rFonts w:ascii="Times New Roman" w:hAnsi="Times New Roman" w:cs="Times New Roman"/>
          <w:b/>
          <w:bCs/>
        </w:rPr>
      </w:pPr>
    </w:p>
    <w:p w14:paraId="656EDEF5" w14:textId="1F89C2D7" w:rsidR="001552B4" w:rsidRPr="001552B4" w:rsidRDefault="001552B4" w:rsidP="001552B4">
      <w:pPr>
        <w:autoSpaceDE w:val="0"/>
        <w:autoSpaceDN w:val="0"/>
        <w:adjustRightInd w:val="0"/>
        <w:jc w:val="center"/>
        <w:rPr>
          <w:rFonts w:ascii="Times New Roman" w:hAnsi="Times New Roman" w:cs="Times New Roman"/>
          <w:b/>
          <w:bCs/>
          <w:u w:val="single"/>
        </w:rPr>
      </w:pPr>
      <w:r w:rsidRPr="001552B4">
        <w:rPr>
          <w:rFonts w:ascii="Times New Roman" w:hAnsi="Times New Roman" w:cs="Times New Roman"/>
          <w:b/>
          <w:bCs/>
          <w:u w:val="single"/>
        </w:rPr>
        <w:t>Students with Disabilities</w:t>
      </w:r>
    </w:p>
    <w:p w14:paraId="03047E3D" w14:textId="77777777" w:rsidR="001552B4" w:rsidRPr="001552B4" w:rsidRDefault="001552B4" w:rsidP="001552B4">
      <w:pPr>
        <w:autoSpaceDE w:val="0"/>
        <w:autoSpaceDN w:val="0"/>
        <w:adjustRightInd w:val="0"/>
        <w:jc w:val="center"/>
        <w:rPr>
          <w:rFonts w:ascii="Times New Roman" w:hAnsi="Times New Roman" w:cs="Times New Roman"/>
          <w:bCs/>
          <w:u w:val="single"/>
        </w:rPr>
      </w:pPr>
    </w:p>
    <w:p w14:paraId="11BE9AFD" w14:textId="74C93122" w:rsidR="001552B4" w:rsidRDefault="001552B4" w:rsidP="001552B4">
      <w:pPr>
        <w:autoSpaceDE w:val="0"/>
        <w:autoSpaceDN w:val="0"/>
        <w:adjustRightInd w:val="0"/>
        <w:rPr>
          <w:rFonts w:ascii="Times New Roman" w:hAnsi="Times New Roman" w:cs="Times New Roman"/>
        </w:rPr>
      </w:pPr>
      <w:r w:rsidRPr="00DC6F8E">
        <w:rPr>
          <w:rFonts w:ascii="Times New Roman" w:hAnsi="Times New Roman" w:cs="Times New Roman"/>
        </w:rPr>
        <w:t xml:space="preserve">Any student who feels she/he may need an accommodation based on the impact of a </w:t>
      </w:r>
      <w:r>
        <w:rPr>
          <w:rFonts w:ascii="Times New Roman" w:hAnsi="Times New Roman" w:cs="Times New Roman"/>
        </w:rPr>
        <w:t xml:space="preserve">disability </w:t>
      </w:r>
      <w:r w:rsidRPr="00DC6F8E">
        <w:rPr>
          <w:rFonts w:ascii="Times New Roman" w:hAnsi="Times New Roman" w:cs="Times New Roman"/>
        </w:rPr>
        <w:t xml:space="preserve">should contact me privately </w:t>
      </w:r>
      <w:r w:rsidRPr="00DC6F8E">
        <w:rPr>
          <w:rFonts w:ascii="Times New Roman" w:hAnsi="Times New Roman" w:cs="Times New Roman"/>
          <w:u w:val="single"/>
        </w:rPr>
        <w:t>at the beginning of the semester</w:t>
      </w:r>
      <w:r w:rsidRPr="00DC6F8E">
        <w:rPr>
          <w:rFonts w:ascii="Times New Roman" w:hAnsi="Times New Roman" w:cs="Times New Roman"/>
        </w:rPr>
        <w:t xml:space="preserve"> to discuss your specific needs. The</w:t>
      </w:r>
      <w:r>
        <w:rPr>
          <w:rFonts w:ascii="Times New Roman" w:hAnsi="Times New Roman" w:cs="Times New Roman"/>
        </w:rPr>
        <w:t xml:space="preserve"> </w:t>
      </w:r>
      <w:r w:rsidRPr="00DC6F8E">
        <w:rPr>
          <w:rFonts w:ascii="Times New Roman" w:hAnsi="Times New Roman" w:cs="Times New Roman"/>
        </w:rPr>
        <w:t>Office for Disability Services (at 614-292-3307 in room 150 Pomerene Hall) is available to help</w:t>
      </w:r>
      <w:r>
        <w:rPr>
          <w:rFonts w:ascii="Times New Roman" w:hAnsi="Times New Roman" w:cs="Times New Roman"/>
        </w:rPr>
        <w:t xml:space="preserve"> </w:t>
      </w:r>
      <w:r w:rsidRPr="00DC6F8E">
        <w:rPr>
          <w:rFonts w:ascii="Times New Roman" w:hAnsi="Times New Roman" w:cs="Times New Roman"/>
        </w:rPr>
        <w:t>coordinate reasonable accommodations for student</w:t>
      </w:r>
      <w:r>
        <w:rPr>
          <w:rFonts w:ascii="Times New Roman" w:hAnsi="Times New Roman" w:cs="Times New Roman"/>
        </w:rPr>
        <w:t>s with documented disabilities. This includes the use of electronic devices in class.</w:t>
      </w:r>
    </w:p>
    <w:p w14:paraId="584CA3D7" w14:textId="77777777" w:rsidR="001552B4" w:rsidRPr="006A770D" w:rsidRDefault="001552B4" w:rsidP="001552B4">
      <w:pPr>
        <w:autoSpaceDE w:val="0"/>
        <w:autoSpaceDN w:val="0"/>
        <w:adjustRightInd w:val="0"/>
        <w:rPr>
          <w:rFonts w:ascii="Times New Roman" w:hAnsi="Times New Roman" w:cs="Times New Roman"/>
        </w:rPr>
      </w:pPr>
    </w:p>
    <w:p w14:paraId="6F9AD515" w14:textId="77777777" w:rsidR="001552B4" w:rsidRDefault="001552B4" w:rsidP="0015098B">
      <w:pPr>
        <w:jc w:val="center"/>
        <w:rPr>
          <w:rFonts w:ascii="Times New Roman" w:hAnsi="Times New Roman" w:cs="Times New Roman"/>
          <w:b/>
          <w:u w:val="single"/>
        </w:rPr>
      </w:pPr>
    </w:p>
    <w:p w14:paraId="7C02685A" w14:textId="77777777" w:rsidR="00737E45" w:rsidRDefault="00737E45">
      <w:pPr>
        <w:rPr>
          <w:rFonts w:ascii="Times New Roman" w:hAnsi="Times New Roman" w:cs="Times New Roman"/>
          <w:b/>
          <w:u w:val="single"/>
        </w:rPr>
      </w:pPr>
      <w:r>
        <w:rPr>
          <w:rFonts w:ascii="Times New Roman" w:hAnsi="Times New Roman" w:cs="Times New Roman"/>
          <w:b/>
          <w:u w:val="single"/>
        </w:rPr>
        <w:br w:type="page"/>
      </w:r>
    </w:p>
    <w:p w14:paraId="7CA1FD2F" w14:textId="753B38E4" w:rsidR="0015098B" w:rsidRDefault="0015098B" w:rsidP="0015098B">
      <w:pPr>
        <w:jc w:val="center"/>
        <w:rPr>
          <w:rFonts w:ascii="Times New Roman" w:hAnsi="Times New Roman" w:cs="Times New Roman"/>
          <w:b/>
          <w:u w:val="single"/>
        </w:rPr>
      </w:pPr>
      <w:r>
        <w:rPr>
          <w:rFonts w:ascii="Times New Roman" w:hAnsi="Times New Roman" w:cs="Times New Roman"/>
          <w:b/>
          <w:u w:val="single"/>
        </w:rPr>
        <w:lastRenderedPageBreak/>
        <w:t>Class Schedule</w:t>
      </w:r>
    </w:p>
    <w:p w14:paraId="143F244F" w14:textId="55609B07" w:rsidR="001552B4" w:rsidRDefault="001552B4" w:rsidP="0015098B">
      <w:pPr>
        <w:jc w:val="center"/>
        <w:rPr>
          <w:rFonts w:ascii="Times New Roman" w:hAnsi="Times New Roman" w:cs="Times New Roman"/>
          <w:b/>
          <w:u w:val="single"/>
        </w:rPr>
      </w:pPr>
    </w:p>
    <w:p w14:paraId="76283B73" w14:textId="173F5CE4" w:rsidR="001552B4" w:rsidRPr="001552B4" w:rsidRDefault="001552B4" w:rsidP="0015098B">
      <w:pPr>
        <w:jc w:val="center"/>
        <w:rPr>
          <w:rFonts w:ascii="Times New Roman" w:hAnsi="Times New Roman" w:cs="Times New Roman"/>
          <w:b/>
          <w:i/>
        </w:rPr>
      </w:pPr>
      <w:r>
        <w:rPr>
          <w:rFonts w:ascii="Times New Roman" w:hAnsi="Times New Roman" w:cs="Times New Roman"/>
          <w:b/>
        </w:rPr>
        <w:t>*</w:t>
      </w:r>
      <w:r>
        <w:rPr>
          <w:rFonts w:ascii="Times New Roman" w:hAnsi="Times New Roman" w:cs="Times New Roman"/>
          <w:b/>
          <w:i/>
        </w:rPr>
        <w:t>Calendar is subject to change at the instructor’s discretion. All changes will be discussed in advance of the day affected.</w:t>
      </w:r>
    </w:p>
    <w:p w14:paraId="33203848" w14:textId="761BFB51" w:rsidR="008B0807" w:rsidRDefault="008B0807" w:rsidP="0015098B">
      <w:pPr>
        <w:jc w:val="center"/>
        <w:rPr>
          <w:rFonts w:ascii="Times New Roman" w:hAnsi="Times New Roman" w:cs="Times New Roman"/>
          <w:b/>
          <w:u w:val="single"/>
        </w:rPr>
      </w:pPr>
    </w:p>
    <w:tbl>
      <w:tblPr>
        <w:tblStyle w:val="TableGrid"/>
        <w:tblW w:w="9451" w:type="dxa"/>
        <w:tblLook w:val="04A0" w:firstRow="1" w:lastRow="0" w:firstColumn="1" w:lastColumn="0" w:noHBand="0" w:noVBand="1"/>
      </w:tblPr>
      <w:tblGrid>
        <w:gridCol w:w="1022"/>
        <w:gridCol w:w="3896"/>
        <w:gridCol w:w="4533"/>
      </w:tblGrid>
      <w:tr w:rsidR="008B0807" w14:paraId="1DEC1B4F" w14:textId="77777777" w:rsidTr="00B858CF">
        <w:trPr>
          <w:trHeight w:val="561"/>
        </w:trPr>
        <w:tc>
          <w:tcPr>
            <w:tcW w:w="1022" w:type="dxa"/>
          </w:tcPr>
          <w:p w14:paraId="6EBB13C4" w14:textId="054A8D6D" w:rsidR="008B0807" w:rsidRPr="009049BB" w:rsidRDefault="008B0807" w:rsidP="0015098B">
            <w:pPr>
              <w:jc w:val="center"/>
              <w:rPr>
                <w:rFonts w:ascii="Times New Roman" w:hAnsi="Times New Roman" w:cs="Times New Roman"/>
                <w:b/>
              </w:rPr>
            </w:pPr>
            <w:r w:rsidRPr="009049BB">
              <w:rPr>
                <w:rFonts w:ascii="Times New Roman" w:hAnsi="Times New Roman" w:cs="Times New Roman"/>
                <w:b/>
              </w:rPr>
              <w:t>Date</w:t>
            </w:r>
          </w:p>
        </w:tc>
        <w:tc>
          <w:tcPr>
            <w:tcW w:w="3896" w:type="dxa"/>
          </w:tcPr>
          <w:p w14:paraId="7E477851" w14:textId="181B9673" w:rsidR="008B0807" w:rsidRPr="009049BB" w:rsidRDefault="008B0807" w:rsidP="0015098B">
            <w:pPr>
              <w:jc w:val="center"/>
              <w:rPr>
                <w:rFonts w:ascii="Times New Roman" w:hAnsi="Times New Roman" w:cs="Times New Roman"/>
                <w:b/>
              </w:rPr>
            </w:pPr>
            <w:r w:rsidRPr="009049BB">
              <w:rPr>
                <w:rFonts w:ascii="Times New Roman" w:hAnsi="Times New Roman" w:cs="Times New Roman"/>
                <w:b/>
              </w:rPr>
              <w:t>Material Covered in Class</w:t>
            </w:r>
          </w:p>
        </w:tc>
        <w:tc>
          <w:tcPr>
            <w:tcW w:w="4533" w:type="dxa"/>
          </w:tcPr>
          <w:p w14:paraId="16DFAC92" w14:textId="21766BE4" w:rsidR="008B0807" w:rsidRPr="009049BB" w:rsidRDefault="008B0807" w:rsidP="0015098B">
            <w:pPr>
              <w:jc w:val="center"/>
              <w:rPr>
                <w:rFonts w:ascii="Times New Roman" w:hAnsi="Times New Roman" w:cs="Times New Roman"/>
              </w:rPr>
            </w:pPr>
            <w:r w:rsidRPr="009049BB">
              <w:rPr>
                <w:rFonts w:ascii="Times New Roman" w:hAnsi="Times New Roman" w:cs="Times New Roman"/>
                <w:b/>
              </w:rPr>
              <w:t>Assignment to Complete After Class</w:t>
            </w:r>
            <w:r w:rsidR="009049BB">
              <w:rPr>
                <w:rFonts w:ascii="Times New Roman" w:hAnsi="Times New Roman" w:cs="Times New Roman"/>
                <w:b/>
              </w:rPr>
              <w:t xml:space="preserve"> </w:t>
            </w:r>
            <w:r w:rsidR="009049BB" w:rsidRPr="001552B4">
              <w:rPr>
                <w:rFonts w:ascii="Times New Roman" w:hAnsi="Times New Roman" w:cs="Times New Roman"/>
                <w:i/>
              </w:rPr>
              <w:t xml:space="preserve">(Assignments are due before the </w:t>
            </w:r>
            <w:r w:rsidR="001552B4" w:rsidRPr="001552B4">
              <w:rPr>
                <w:rFonts w:ascii="Times New Roman" w:hAnsi="Times New Roman" w:cs="Times New Roman"/>
                <w:i/>
              </w:rPr>
              <w:t xml:space="preserve">start of the </w:t>
            </w:r>
            <w:r w:rsidR="009049BB" w:rsidRPr="001552B4">
              <w:rPr>
                <w:rFonts w:ascii="Times New Roman" w:hAnsi="Times New Roman" w:cs="Times New Roman"/>
                <w:i/>
              </w:rPr>
              <w:t>next class)</w:t>
            </w:r>
          </w:p>
        </w:tc>
      </w:tr>
      <w:tr w:rsidR="008B0807" w14:paraId="658C09C3" w14:textId="77777777" w:rsidTr="00B858CF">
        <w:trPr>
          <w:trHeight w:val="280"/>
        </w:trPr>
        <w:tc>
          <w:tcPr>
            <w:tcW w:w="1022" w:type="dxa"/>
          </w:tcPr>
          <w:p w14:paraId="0A7688C6" w14:textId="7AB53FC6" w:rsidR="008B0807" w:rsidRPr="008B0807" w:rsidRDefault="006F5A0F" w:rsidP="0015098B">
            <w:pPr>
              <w:jc w:val="center"/>
              <w:rPr>
                <w:rFonts w:ascii="Times New Roman" w:hAnsi="Times New Roman" w:cs="Times New Roman"/>
              </w:rPr>
            </w:pPr>
            <w:r>
              <w:rPr>
                <w:rFonts w:ascii="Times New Roman" w:hAnsi="Times New Roman" w:cs="Times New Roman"/>
              </w:rPr>
              <w:t>8/20</w:t>
            </w:r>
          </w:p>
        </w:tc>
        <w:tc>
          <w:tcPr>
            <w:tcW w:w="3896" w:type="dxa"/>
          </w:tcPr>
          <w:p w14:paraId="75AC0B99" w14:textId="4A43A1AA" w:rsidR="008B0807" w:rsidRPr="008B0807" w:rsidRDefault="008B0807" w:rsidP="008B0807">
            <w:pPr>
              <w:rPr>
                <w:rFonts w:ascii="Times New Roman" w:hAnsi="Times New Roman" w:cs="Times New Roman"/>
              </w:rPr>
            </w:pPr>
            <w:r>
              <w:rPr>
                <w:rFonts w:ascii="Times New Roman" w:hAnsi="Times New Roman" w:cs="Times New Roman"/>
              </w:rPr>
              <w:t xml:space="preserve">Introduction, Syllabus and Overview: </w:t>
            </w:r>
            <w:r>
              <w:rPr>
                <w:rFonts w:ascii="Times New Roman" w:hAnsi="Times New Roman" w:cs="Times New Roman"/>
                <w:b/>
              </w:rPr>
              <w:t>Chapter 1</w:t>
            </w:r>
            <w:r>
              <w:rPr>
                <w:rFonts w:ascii="Times New Roman" w:hAnsi="Times New Roman" w:cs="Times New Roman"/>
              </w:rPr>
              <w:t>: Integrated Marketing Communications</w:t>
            </w:r>
          </w:p>
        </w:tc>
        <w:tc>
          <w:tcPr>
            <w:tcW w:w="4533" w:type="dxa"/>
          </w:tcPr>
          <w:p w14:paraId="7F6E3B8E" w14:textId="77777777" w:rsidR="008B0807" w:rsidRDefault="009049BB" w:rsidP="008B0807">
            <w:pPr>
              <w:rPr>
                <w:rFonts w:ascii="Times New Roman" w:hAnsi="Times New Roman" w:cs="Times New Roman"/>
              </w:rPr>
            </w:pPr>
            <w:r>
              <w:rPr>
                <w:rFonts w:ascii="Times New Roman" w:hAnsi="Times New Roman" w:cs="Times New Roman"/>
              </w:rPr>
              <w:t>Read Chapter 1</w:t>
            </w:r>
          </w:p>
          <w:p w14:paraId="6445D1BC" w14:textId="43C08215" w:rsidR="009049BB" w:rsidRPr="0081767A" w:rsidRDefault="007E0EEB" w:rsidP="008B0807">
            <w:pPr>
              <w:rPr>
                <w:rFonts w:ascii="Times New Roman" w:hAnsi="Times New Roman" w:cs="Times New Roman"/>
                <w:b/>
              </w:rPr>
            </w:pPr>
            <w:r w:rsidRPr="0081767A">
              <w:rPr>
                <w:rFonts w:ascii="Times New Roman" w:hAnsi="Times New Roman" w:cs="Times New Roman"/>
                <w:b/>
              </w:rPr>
              <w:t>Complete Intro Survey</w:t>
            </w:r>
          </w:p>
        </w:tc>
      </w:tr>
      <w:tr w:rsidR="008B0807" w14:paraId="33B3E550" w14:textId="77777777" w:rsidTr="00B858CF">
        <w:trPr>
          <w:trHeight w:val="280"/>
        </w:trPr>
        <w:tc>
          <w:tcPr>
            <w:tcW w:w="1022" w:type="dxa"/>
          </w:tcPr>
          <w:p w14:paraId="10653556" w14:textId="16B75F93" w:rsidR="008B0807" w:rsidRPr="008B0807" w:rsidRDefault="006F5A0F" w:rsidP="0015098B">
            <w:pPr>
              <w:jc w:val="center"/>
              <w:rPr>
                <w:rFonts w:ascii="Times New Roman" w:hAnsi="Times New Roman" w:cs="Times New Roman"/>
              </w:rPr>
            </w:pPr>
            <w:r>
              <w:rPr>
                <w:rFonts w:ascii="Times New Roman" w:hAnsi="Times New Roman" w:cs="Times New Roman"/>
              </w:rPr>
              <w:t>8</w:t>
            </w:r>
            <w:r w:rsidR="008B0807">
              <w:rPr>
                <w:rFonts w:ascii="Times New Roman" w:hAnsi="Times New Roman" w:cs="Times New Roman"/>
              </w:rPr>
              <w:t>/</w:t>
            </w:r>
            <w:r>
              <w:rPr>
                <w:rFonts w:ascii="Times New Roman" w:hAnsi="Times New Roman" w:cs="Times New Roman"/>
              </w:rPr>
              <w:t>22</w:t>
            </w:r>
          </w:p>
        </w:tc>
        <w:tc>
          <w:tcPr>
            <w:tcW w:w="3896" w:type="dxa"/>
          </w:tcPr>
          <w:p w14:paraId="4375472F" w14:textId="77777777" w:rsidR="008B0807" w:rsidRDefault="008B0807" w:rsidP="008B0807">
            <w:pPr>
              <w:rPr>
                <w:rFonts w:ascii="Times New Roman" w:hAnsi="Times New Roman" w:cs="Times New Roman"/>
              </w:rPr>
            </w:pPr>
            <w:r>
              <w:rPr>
                <w:rFonts w:ascii="Times New Roman" w:hAnsi="Times New Roman" w:cs="Times New Roman"/>
                <w:b/>
              </w:rPr>
              <w:t>Chapter 2</w:t>
            </w:r>
            <w:r>
              <w:rPr>
                <w:rFonts w:ascii="Times New Roman" w:hAnsi="Times New Roman" w:cs="Times New Roman"/>
              </w:rPr>
              <w:t>: Enhancing Brand Equity &amp; Accountability</w:t>
            </w:r>
          </w:p>
          <w:p w14:paraId="6606F4B5" w14:textId="0538B3D0" w:rsidR="006F5A0F" w:rsidRPr="008B0807" w:rsidRDefault="006F5A0F" w:rsidP="008B0807">
            <w:pPr>
              <w:rPr>
                <w:rFonts w:ascii="Times New Roman" w:hAnsi="Times New Roman" w:cs="Times New Roman"/>
              </w:rPr>
            </w:pPr>
            <w:r>
              <w:rPr>
                <w:rFonts w:ascii="Times New Roman" w:hAnsi="Times New Roman" w:cs="Times New Roman"/>
                <w:b/>
              </w:rPr>
              <w:t>Chapter 3</w:t>
            </w:r>
            <w:r>
              <w:rPr>
                <w:rFonts w:ascii="Times New Roman" w:hAnsi="Times New Roman" w:cs="Times New Roman"/>
              </w:rPr>
              <w:t>: Brand Adoption, Brand Naming &amp; Intellectual Property Issues</w:t>
            </w:r>
          </w:p>
        </w:tc>
        <w:tc>
          <w:tcPr>
            <w:tcW w:w="4533" w:type="dxa"/>
          </w:tcPr>
          <w:p w14:paraId="66BCC952" w14:textId="62C51251" w:rsidR="009049BB" w:rsidRDefault="009049BB" w:rsidP="009049BB">
            <w:pPr>
              <w:rPr>
                <w:rFonts w:ascii="Times New Roman" w:hAnsi="Times New Roman" w:cs="Times New Roman"/>
              </w:rPr>
            </w:pPr>
            <w:r>
              <w:rPr>
                <w:rFonts w:ascii="Times New Roman" w:hAnsi="Times New Roman" w:cs="Times New Roman"/>
              </w:rPr>
              <w:t>Read Chapter</w:t>
            </w:r>
            <w:r w:rsidR="006F5A0F">
              <w:rPr>
                <w:rFonts w:ascii="Times New Roman" w:hAnsi="Times New Roman" w:cs="Times New Roman"/>
              </w:rPr>
              <w:t>s</w:t>
            </w:r>
            <w:r>
              <w:rPr>
                <w:rFonts w:ascii="Times New Roman" w:hAnsi="Times New Roman" w:cs="Times New Roman"/>
              </w:rPr>
              <w:t xml:space="preserve"> 2</w:t>
            </w:r>
            <w:r w:rsidR="006F5A0F">
              <w:rPr>
                <w:rFonts w:ascii="Times New Roman" w:hAnsi="Times New Roman" w:cs="Times New Roman"/>
              </w:rPr>
              <w:t xml:space="preserve"> &amp; 3</w:t>
            </w:r>
          </w:p>
          <w:p w14:paraId="33E6AE27" w14:textId="6F8742FF" w:rsidR="008B0807" w:rsidRPr="0081767A" w:rsidRDefault="006F5A0F" w:rsidP="009049BB">
            <w:pPr>
              <w:rPr>
                <w:rFonts w:ascii="Times New Roman" w:hAnsi="Times New Roman" w:cs="Times New Roman"/>
                <w:b/>
              </w:rPr>
            </w:pPr>
            <w:r w:rsidRPr="0081767A">
              <w:rPr>
                <w:rFonts w:ascii="Times New Roman" w:hAnsi="Times New Roman" w:cs="Times New Roman"/>
                <w:b/>
              </w:rPr>
              <w:t>E-mail me your group members for the final project assignment</w:t>
            </w:r>
          </w:p>
        </w:tc>
      </w:tr>
      <w:tr w:rsidR="008B0807" w14:paraId="37054B08" w14:textId="77777777" w:rsidTr="00B858CF">
        <w:trPr>
          <w:trHeight w:val="280"/>
        </w:trPr>
        <w:tc>
          <w:tcPr>
            <w:tcW w:w="1022" w:type="dxa"/>
          </w:tcPr>
          <w:p w14:paraId="61F64C61" w14:textId="5B61FF3C" w:rsidR="008B0807" w:rsidRPr="008B0807" w:rsidRDefault="006F5A0F" w:rsidP="0015098B">
            <w:pPr>
              <w:jc w:val="center"/>
              <w:rPr>
                <w:rFonts w:ascii="Times New Roman" w:hAnsi="Times New Roman" w:cs="Times New Roman"/>
              </w:rPr>
            </w:pPr>
            <w:r>
              <w:rPr>
                <w:rFonts w:ascii="Times New Roman" w:hAnsi="Times New Roman" w:cs="Times New Roman"/>
              </w:rPr>
              <w:t>8</w:t>
            </w:r>
            <w:r w:rsidR="008B0807">
              <w:rPr>
                <w:rFonts w:ascii="Times New Roman" w:hAnsi="Times New Roman" w:cs="Times New Roman"/>
              </w:rPr>
              <w:t>/</w:t>
            </w:r>
            <w:r>
              <w:rPr>
                <w:rFonts w:ascii="Times New Roman" w:hAnsi="Times New Roman" w:cs="Times New Roman"/>
              </w:rPr>
              <w:t>27</w:t>
            </w:r>
          </w:p>
        </w:tc>
        <w:tc>
          <w:tcPr>
            <w:tcW w:w="3896" w:type="dxa"/>
          </w:tcPr>
          <w:p w14:paraId="3CA536AC" w14:textId="77777777" w:rsidR="008B0807" w:rsidRDefault="006F5A0F" w:rsidP="008B0807">
            <w:pPr>
              <w:rPr>
                <w:rFonts w:ascii="Times New Roman" w:hAnsi="Times New Roman" w:cs="Times New Roman"/>
              </w:rPr>
            </w:pPr>
            <w:r>
              <w:rPr>
                <w:rFonts w:ascii="Times New Roman" w:hAnsi="Times New Roman" w:cs="Times New Roman"/>
                <w:b/>
              </w:rPr>
              <w:t>Chapter 4</w:t>
            </w:r>
            <w:r>
              <w:rPr>
                <w:rFonts w:ascii="Times New Roman" w:hAnsi="Times New Roman" w:cs="Times New Roman"/>
              </w:rPr>
              <w:t>: Environmental, Regulatory and Ethical Issues</w:t>
            </w:r>
          </w:p>
          <w:p w14:paraId="7B2F3D0B" w14:textId="2CFC2BCA" w:rsidR="006F5A0F" w:rsidRPr="006F5A0F" w:rsidRDefault="006F5A0F" w:rsidP="008B0807">
            <w:pPr>
              <w:rPr>
                <w:rFonts w:ascii="Times New Roman" w:hAnsi="Times New Roman" w:cs="Times New Roman"/>
                <w:b/>
              </w:rPr>
            </w:pPr>
            <w:r w:rsidRPr="00D32C62">
              <w:rPr>
                <w:rFonts w:ascii="Times New Roman" w:hAnsi="Times New Roman" w:cs="Times New Roman"/>
                <w:b/>
                <w:color w:val="4472C4" w:themeColor="accent1"/>
              </w:rPr>
              <w:t>Quiz: Chapters 1-3</w:t>
            </w:r>
          </w:p>
        </w:tc>
        <w:tc>
          <w:tcPr>
            <w:tcW w:w="4533" w:type="dxa"/>
          </w:tcPr>
          <w:p w14:paraId="4AC44054" w14:textId="6ECC53C7" w:rsidR="009049BB" w:rsidRDefault="009049BB" w:rsidP="009049BB">
            <w:pPr>
              <w:rPr>
                <w:rFonts w:ascii="Times New Roman" w:hAnsi="Times New Roman" w:cs="Times New Roman"/>
              </w:rPr>
            </w:pPr>
            <w:r>
              <w:rPr>
                <w:rFonts w:ascii="Times New Roman" w:hAnsi="Times New Roman" w:cs="Times New Roman"/>
              </w:rPr>
              <w:t xml:space="preserve">Read Chapter </w:t>
            </w:r>
            <w:r w:rsidR="006F5A0F">
              <w:rPr>
                <w:rFonts w:ascii="Times New Roman" w:hAnsi="Times New Roman" w:cs="Times New Roman"/>
              </w:rPr>
              <w:t>4</w:t>
            </w:r>
          </w:p>
          <w:p w14:paraId="5E45CE39" w14:textId="2FB6FA65" w:rsidR="008B0807" w:rsidRPr="008B0807" w:rsidRDefault="008B0807" w:rsidP="009049BB">
            <w:pPr>
              <w:rPr>
                <w:rFonts w:ascii="Times New Roman" w:hAnsi="Times New Roman" w:cs="Times New Roman"/>
              </w:rPr>
            </w:pPr>
          </w:p>
        </w:tc>
      </w:tr>
      <w:tr w:rsidR="008B0807" w14:paraId="0B78A1E7" w14:textId="77777777" w:rsidTr="00B858CF">
        <w:trPr>
          <w:trHeight w:val="280"/>
        </w:trPr>
        <w:tc>
          <w:tcPr>
            <w:tcW w:w="1022" w:type="dxa"/>
          </w:tcPr>
          <w:p w14:paraId="141FE0BF" w14:textId="1285323D" w:rsidR="008B0807" w:rsidRPr="008B0807" w:rsidRDefault="006F5A0F" w:rsidP="0015098B">
            <w:pPr>
              <w:jc w:val="center"/>
              <w:rPr>
                <w:rFonts w:ascii="Times New Roman" w:hAnsi="Times New Roman" w:cs="Times New Roman"/>
              </w:rPr>
            </w:pPr>
            <w:r>
              <w:rPr>
                <w:rFonts w:ascii="Times New Roman" w:hAnsi="Times New Roman" w:cs="Times New Roman"/>
              </w:rPr>
              <w:t>8/29</w:t>
            </w:r>
          </w:p>
        </w:tc>
        <w:tc>
          <w:tcPr>
            <w:tcW w:w="3896" w:type="dxa"/>
          </w:tcPr>
          <w:p w14:paraId="0FE0842D" w14:textId="03F90B32" w:rsidR="008B0807" w:rsidRPr="008B0807" w:rsidRDefault="006F5A0F" w:rsidP="008B0807">
            <w:pPr>
              <w:rPr>
                <w:rFonts w:ascii="Times New Roman" w:hAnsi="Times New Roman" w:cs="Times New Roman"/>
              </w:rPr>
            </w:pPr>
            <w:r>
              <w:rPr>
                <w:rFonts w:ascii="Times New Roman" w:hAnsi="Times New Roman" w:cs="Times New Roman"/>
                <w:b/>
              </w:rPr>
              <w:t>Chapter 5</w:t>
            </w:r>
            <w:r>
              <w:rPr>
                <w:rFonts w:ascii="Times New Roman" w:hAnsi="Times New Roman" w:cs="Times New Roman"/>
              </w:rPr>
              <w:t>: Segmentation, Targeting, and Positioning</w:t>
            </w:r>
          </w:p>
        </w:tc>
        <w:tc>
          <w:tcPr>
            <w:tcW w:w="4533" w:type="dxa"/>
          </w:tcPr>
          <w:p w14:paraId="19EBE5C0" w14:textId="1FBD8886" w:rsidR="009049BB" w:rsidRDefault="009049BB" w:rsidP="009049BB">
            <w:pPr>
              <w:rPr>
                <w:rFonts w:ascii="Times New Roman" w:hAnsi="Times New Roman" w:cs="Times New Roman"/>
              </w:rPr>
            </w:pPr>
            <w:r>
              <w:rPr>
                <w:rFonts w:ascii="Times New Roman" w:hAnsi="Times New Roman" w:cs="Times New Roman"/>
              </w:rPr>
              <w:t xml:space="preserve">Read Chapter </w:t>
            </w:r>
            <w:r w:rsidR="006F5A0F">
              <w:rPr>
                <w:rFonts w:ascii="Times New Roman" w:hAnsi="Times New Roman" w:cs="Times New Roman"/>
              </w:rPr>
              <w:t>5</w:t>
            </w:r>
          </w:p>
          <w:p w14:paraId="333B7808" w14:textId="452B2FEE" w:rsidR="008B0807" w:rsidRPr="008B0807" w:rsidRDefault="008B0807" w:rsidP="009049BB">
            <w:pPr>
              <w:rPr>
                <w:rFonts w:ascii="Times New Roman" w:hAnsi="Times New Roman" w:cs="Times New Roman"/>
              </w:rPr>
            </w:pPr>
          </w:p>
        </w:tc>
      </w:tr>
      <w:tr w:rsidR="008B0807" w14:paraId="569CC907" w14:textId="77777777" w:rsidTr="00B858CF">
        <w:trPr>
          <w:trHeight w:val="264"/>
        </w:trPr>
        <w:tc>
          <w:tcPr>
            <w:tcW w:w="1022" w:type="dxa"/>
          </w:tcPr>
          <w:p w14:paraId="303C31FF" w14:textId="0134C423" w:rsidR="008B0807" w:rsidRPr="008B0807" w:rsidRDefault="006F5A0F" w:rsidP="0015098B">
            <w:pPr>
              <w:jc w:val="center"/>
              <w:rPr>
                <w:rFonts w:ascii="Times New Roman" w:hAnsi="Times New Roman" w:cs="Times New Roman"/>
              </w:rPr>
            </w:pPr>
            <w:r>
              <w:rPr>
                <w:rFonts w:ascii="Times New Roman" w:hAnsi="Times New Roman" w:cs="Times New Roman"/>
              </w:rPr>
              <w:t>9</w:t>
            </w:r>
            <w:r w:rsidR="008B0807">
              <w:rPr>
                <w:rFonts w:ascii="Times New Roman" w:hAnsi="Times New Roman" w:cs="Times New Roman"/>
              </w:rPr>
              <w:t>/</w:t>
            </w:r>
            <w:r>
              <w:rPr>
                <w:rFonts w:ascii="Times New Roman" w:hAnsi="Times New Roman" w:cs="Times New Roman"/>
              </w:rPr>
              <w:t>3</w:t>
            </w:r>
          </w:p>
        </w:tc>
        <w:tc>
          <w:tcPr>
            <w:tcW w:w="3896" w:type="dxa"/>
          </w:tcPr>
          <w:p w14:paraId="42F9A25B" w14:textId="77777777" w:rsidR="008B0807" w:rsidRDefault="006F5A0F" w:rsidP="008B0807">
            <w:pPr>
              <w:rPr>
                <w:rFonts w:ascii="Times New Roman" w:hAnsi="Times New Roman" w:cs="Times New Roman"/>
              </w:rPr>
            </w:pPr>
            <w:r>
              <w:rPr>
                <w:rFonts w:ascii="Times New Roman" w:hAnsi="Times New Roman" w:cs="Times New Roman"/>
                <w:b/>
              </w:rPr>
              <w:t>Chapter 6</w:t>
            </w:r>
            <w:r>
              <w:rPr>
                <w:rFonts w:ascii="Times New Roman" w:hAnsi="Times New Roman" w:cs="Times New Roman"/>
              </w:rPr>
              <w:t>: The Communications Process &amp; Consumer Behavior</w:t>
            </w:r>
          </w:p>
          <w:p w14:paraId="6B9BAF9B" w14:textId="7D483321" w:rsidR="006F5A0F" w:rsidRPr="006F5A0F" w:rsidRDefault="006F5A0F" w:rsidP="008B0807">
            <w:pPr>
              <w:rPr>
                <w:rFonts w:ascii="Times New Roman" w:hAnsi="Times New Roman" w:cs="Times New Roman"/>
                <w:b/>
              </w:rPr>
            </w:pPr>
            <w:r w:rsidRPr="00D32C62">
              <w:rPr>
                <w:rFonts w:ascii="Times New Roman" w:hAnsi="Times New Roman" w:cs="Times New Roman"/>
                <w:b/>
                <w:color w:val="4472C4" w:themeColor="accent1"/>
              </w:rPr>
              <w:t>Quiz: Chapters 4 &amp; 5</w:t>
            </w:r>
          </w:p>
        </w:tc>
        <w:tc>
          <w:tcPr>
            <w:tcW w:w="4533" w:type="dxa"/>
          </w:tcPr>
          <w:p w14:paraId="4B1159F1" w14:textId="3FF9FCB4" w:rsidR="009049BB" w:rsidRDefault="009049BB" w:rsidP="009049BB">
            <w:pPr>
              <w:rPr>
                <w:rFonts w:ascii="Times New Roman" w:hAnsi="Times New Roman" w:cs="Times New Roman"/>
              </w:rPr>
            </w:pPr>
            <w:r>
              <w:rPr>
                <w:rFonts w:ascii="Times New Roman" w:hAnsi="Times New Roman" w:cs="Times New Roman"/>
              </w:rPr>
              <w:t xml:space="preserve">Read Chapter </w:t>
            </w:r>
            <w:r w:rsidR="006F5A0F">
              <w:rPr>
                <w:rFonts w:ascii="Times New Roman" w:hAnsi="Times New Roman" w:cs="Times New Roman"/>
              </w:rPr>
              <w:t>6</w:t>
            </w:r>
          </w:p>
          <w:p w14:paraId="4EACCF62" w14:textId="7460612D" w:rsidR="008B0807" w:rsidRPr="008B0807" w:rsidRDefault="008B0807" w:rsidP="009049BB">
            <w:pPr>
              <w:rPr>
                <w:rFonts w:ascii="Times New Roman" w:hAnsi="Times New Roman" w:cs="Times New Roman"/>
              </w:rPr>
            </w:pPr>
          </w:p>
        </w:tc>
      </w:tr>
      <w:tr w:rsidR="008B0807" w14:paraId="3290593B" w14:textId="77777777" w:rsidTr="00B858CF">
        <w:trPr>
          <w:trHeight w:val="280"/>
        </w:trPr>
        <w:tc>
          <w:tcPr>
            <w:tcW w:w="1022" w:type="dxa"/>
          </w:tcPr>
          <w:p w14:paraId="39886C3B" w14:textId="78EACB75" w:rsidR="008B0807" w:rsidRPr="008B0807" w:rsidRDefault="006F5A0F" w:rsidP="0015098B">
            <w:pPr>
              <w:jc w:val="center"/>
              <w:rPr>
                <w:rFonts w:ascii="Times New Roman" w:hAnsi="Times New Roman" w:cs="Times New Roman"/>
              </w:rPr>
            </w:pPr>
            <w:r>
              <w:rPr>
                <w:rFonts w:ascii="Times New Roman" w:hAnsi="Times New Roman" w:cs="Times New Roman"/>
              </w:rPr>
              <w:t>9</w:t>
            </w:r>
            <w:r w:rsidR="008B0807">
              <w:rPr>
                <w:rFonts w:ascii="Times New Roman" w:hAnsi="Times New Roman" w:cs="Times New Roman"/>
              </w:rPr>
              <w:t>/</w:t>
            </w:r>
            <w:r>
              <w:rPr>
                <w:rFonts w:ascii="Times New Roman" w:hAnsi="Times New Roman" w:cs="Times New Roman"/>
              </w:rPr>
              <w:t>5</w:t>
            </w:r>
          </w:p>
        </w:tc>
        <w:tc>
          <w:tcPr>
            <w:tcW w:w="3896" w:type="dxa"/>
          </w:tcPr>
          <w:p w14:paraId="1E48F3F2" w14:textId="36BC7A71" w:rsidR="008B0807" w:rsidRPr="008B0807" w:rsidRDefault="006F5A0F" w:rsidP="008B0807">
            <w:pPr>
              <w:rPr>
                <w:rFonts w:ascii="Times New Roman" w:hAnsi="Times New Roman" w:cs="Times New Roman"/>
              </w:rPr>
            </w:pPr>
            <w:r>
              <w:rPr>
                <w:rFonts w:ascii="Times New Roman" w:hAnsi="Times New Roman" w:cs="Times New Roman"/>
                <w:b/>
              </w:rPr>
              <w:t>Chapter 7</w:t>
            </w:r>
            <w:r>
              <w:rPr>
                <w:rFonts w:ascii="Times New Roman" w:hAnsi="Times New Roman" w:cs="Times New Roman"/>
              </w:rPr>
              <w:t>: The Role of Persuasion in Integrated Marketing Communications</w:t>
            </w:r>
          </w:p>
        </w:tc>
        <w:tc>
          <w:tcPr>
            <w:tcW w:w="4533" w:type="dxa"/>
          </w:tcPr>
          <w:p w14:paraId="387E8B40" w14:textId="051AC163" w:rsidR="009049BB" w:rsidRDefault="009049BB" w:rsidP="009049BB">
            <w:pPr>
              <w:rPr>
                <w:rFonts w:ascii="Times New Roman" w:hAnsi="Times New Roman" w:cs="Times New Roman"/>
              </w:rPr>
            </w:pPr>
            <w:r>
              <w:rPr>
                <w:rFonts w:ascii="Times New Roman" w:hAnsi="Times New Roman" w:cs="Times New Roman"/>
              </w:rPr>
              <w:t xml:space="preserve">Read Chapter </w:t>
            </w:r>
            <w:r w:rsidR="006F5A0F">
              <w:rPr>
                <w:rFonts w:ascii="Times New Roman" w:hAnsi="Times New Roman" w:cs="Times New Roman"/>
              </w:rPr>
              <w:t>7</w:t>
            </w:r>
          </w:p>
          <w:p w14:paraId="6FC34DE6" w14:textId="6E7999DA" w:rsidR="008B0807" w:rsidRPr="008B0807" w:rsidRDefault="008B0807" w:rsidP="009049BB">
            <w:pPr>
              <w:rPr>
                <w:rFonts w:ascii="Times New Roman" w:hAnsi="Times New Roman" w:cs="Times New Roman"/>
              </w:rPr>
            </w:pPr>
          </w:p>
        </w:tc>
      </w:tr>
      <w:tr w:rsidR="008B0807" w14:paraId="75483D98" w14:textId="77777777" w:rsidTr="00B858CF">
        <w:trPr>
          <w:trHeight w:val="280"/>
        </w:trPr>
        <w:tc>
          <w:tcPr>
            <w:tcW w:w="1022" w:type="dxa"/>
          </w:tcPr>
          <w:p w14:paraId="54DF4D65" w14:textId="1948AE13" w:rsidR="008B0807" w:rsidRPr="008B0807" w:rsidRDefault="006F5A0F" w:rsidP="0015098B">
            <w:pPr>
              <w:jc w:val="center"/>
              <w:rPr>
                <w:rFonts w:ascii="Times New Roman" w:hAnsi="Times New Roman" w:cs="Times New Roman"/>
              </w:rPr>
            </w:pPr>
            <w:r>
              <w:rPr>
                <w:rFonts w:ascii="Times New Roman" w:hAnsi="Times New Roman" w:cs="Times New Roman"/>
              </w:rPr>
              <w:t>9</w:t>
            </w:r>
            <w:r w:rsidR="008B0807">
              <w:rPr>
                <w:rFonts w:ascii="Times New Roman" w:hAnsi="Times New Roman" w:cs="Times New Roman"/>
              </w:rPr>
              <w:t>/</w:t>
            </w:r>
            <w:r>
              <w:rPr>
                <w:rFonts w:ascii="Times New Roman" w:hAnsi="Times New Roman" w:cs="Times New Roman"/>
              </w:rPr>
              <w:t>10</w:t>
            </w:r>
          </w:p>
        </w:tc>
        <w:tc>
          <w:tcPr>
            <w:tcW w:w="3896" w:type="dxa"/>
          </w:tcPr>
          <w:p w14:paraId="4552214F" w14:textId="77777777" w:rsidR="008B0807" w:rsidRDefault="006F5A0F" w:rsidP="008B0807">
            <w:pPr>
              <w:rPr>
                <w:rFonts w:ascii="Times New Roman" w:hAnsi="Times New Roman" w:cs="Times New Roman"/>
              </w:rPr>
            </w:pPr>
            <w:r>
              <w:rPr>
                <w:rFonts w:ascii="Times New Roman" w:hAnsi="Times New Roman" w:cs="Times New Roman"/>
                <w:b/>
              </w:rPr>
              <w:t>Chapter 8</w:t>
            </w:r>
            <w:r>
              <w:rPr>
                <w:rFonts w:ascii="Times New Roman" w:hAnsi="Times New Roman" w:cs="Times New Roman"/>
              </w:rPr>
              <w:t>: Objective Setting &amp; Budgeting</w:t>
            </w:r>
          </w:p>
          <w:p w14:paraId="4F6681D0" w14:textId="77777777" w:rsidR="006F5A0F" w:rsidRDefault="006F5A0F" w:rsidP="008B0807">
            <w:pPr>
              <w:rPr>
                <w:rFonts w:ascii="Times New Roman" w:hAnsi="Times New Roman" w:cs="Times New Roman"/>
              </w:rPr>
            </w:pPr>
            <w:r>
              <w:rPr>
                <w:rFonts w:ascii="Times New Roman" w:hAnsi="Times New Roman" w:cs="Times New Roman"/>
                <w:b/>
              </w:rPr>
              <w:t>Chapter 9</w:t>
            </w:r>
            <w:r>
              <w:rPr>
                <w:rFonts w:ascii="Times New Roman" w:hAnsi="Times New Roman" w:cs="Times New Roman"/>
              </w:rPr>
              <w:t>: Overview of Advertising Management</w:t>
            </w:r>
          </w:p>
          <w:p w14:paraId="10E2916C" w14:textId="1E7691B2" w:rsidR="006F5A0F" w:rsidRPr="006F5A0F" w:rsidRDefault="006F5A0F" w:rsidP="008B0807">
            <w:pPr>
              <w:rPr>
                <w:rFonts w:ascii="Times New Roman" w:hAnsi="Times New Roman" w:cs="Times New Roman"/>
                <w:b/>
              </w:rPr>
            </w:pPr>
            <w:r w:rsidRPr="00D32C62">
              <w:rPr>
                <w:rFonts w:ascii="Times New Roman" w:hAnsi="Times New Roman" w:cs="Times New Roman"/>
                <w:b/>
                <w:color w:val="4472C4" w:themeColor="accent1"/>
              </w:rPr>
              <w:t>Quiz: Chapters 6 &amp; 7</w:t>
            </w:r>
          </w:p>
        </w:tc>
        <w:tc>
          <w:tcPr>
            <w:tcW w:w="4533" w:type="dxa"/>
          </w:tcPr>
          <w:p w14:paraId="1D40A4D3" w14:textId="5D490CD1" w:rsidR="009049BB" w:rsidRDefault="009049BB" w:rsidP="009049BB">
            <w:pPr>
              <w:rPr>
                <w:rFonts w:ascii="Times New Roman" w:hAnsi="Times New Roman" w:cs="Times New Roman"/>
              </w:rPr>
            </w:pPr>
            <w:r>
              <w:rPr>
                <w:rFonts w:ascii="Times New Roman" w:hAnsi="Times New Roman" w:cs="Times New Roman"/>
              </w:rPr>
              <w:t>Read Chapter</w:t>
            </w:r>
            <w:r w:rsidR="006F5A0F">
              <w:rPr>
                <w:rFonts w:ascii="Times New Roman" w:hAnsi="Times New Roman" w:cs="Times New Roman"/>
              </w:rPr>
              <w:t>s</w:t>
            </w:r>
            <w:r>
              <w:rPr>
                <w:rFonts w:ascii="Times New Roman" w:hAnsi="Times New Roman" w:cs="Times New Roman"/>
              </w:rPr>
              <w:t xml:space="preserve"> </w:t>
            </w:r>
            <w:r w:rsidR="006F5A0F">
              <w:rPr>
                <w:rFonts w:ascii="Times New Roman" w:hAnsi="Times New Roman" w:cs="Times New Roman"/>
              </w:rPr>
              <w:t>8 &amp; 9</w:t>
            </w:r>
          </w:p>
          <w:p w14:paraId="567D99BF" w14:textId="29A5C4DB" w:rsidR="006F5A0F" w:rsidRPr="0081767A" w:rsidRDefault="006F5A0F" w:rsidP="009049BB">
            <w:pPr>
              <w:rPr>
                <w:rFonts w:ascii="Times New Roman" w:hAnsi="Times New Roman" w:cs="Times New Roman"/>
                <w:b/>
              </w:rPr>
            </w:pPr>
            <w:r w:rsidRPr="0081767A">
              <w:rPr>
                <w:rFonts w:ascii="Times New Roman" w:hAnsi="Times New Roman" w:cs="Times New Roman"/>
                <w:b/>
              </w:rPr>
              <w:t>Presentation for 9/12</w:t>
            </w:r>
          </w:p>
          <w:p w14:paraId="5EF1975A" w14:textId="45C02C76" w:rsidR="008B0807" w:rsidRPr="008B0807" w:rsidRDefault="008B0807" w:rsidP="009049BB">
            <w:pPr>
              <w:rPr>
                <w:rFonts w:ascii="Times New Roman" w:hAnsi="Times New Roman" w:cs="Times New Roman"/>
              </w:rPr>
            </w:pPr>
          </w:p>
        </w:tc>
      </w:tr>
      <w:tr w:rsidR="008B0807" w14:paraId="22462F11" w14:textId="77777777" w:rsidTr="00B858CF">
        <w:trPr>
          <w:trHeight w:val="280"/>
        </w:trPr>
        <w:tc>
          <w:tcPr>
            <w:tcW w:w="1022" w:type="dxa"/>
          </w:tcPr>
          <w:p w14:paraId="34952EEA" w14:textId="09ED45C6" w:rsidR="008B0807" w:rsidRPr="008B0807" w:rsidRDefault="006F5A0F" w:rsidP="0015098B">
            <w:pPr>
              <w:jc w:val="center"/>
              <w:rPr>
                <w:rFonts w:ascii="Times New Roman" w:hAnsi="Times New Roman" w:cs="Times New Roman"/>
              </w:rPr>
            </w:pPr>
            <w:r>
              <w:rPr>
                <w:rFonts w:ascii="Times New Roman" w:hAnsi="Times New Roman" w:cs="Times New Roman"/>
              </w:rPr>
              <w:t>9/</w:t>
            </w:r>
            <w:r w:rsidR="008B0807">
              <w:rPr>
                <w:rFonts w:ascii="Times New Roman" w:hAnsi="Times New Roman" w:cs="Times New Roman"/>
              </w:rPr>
              <w:t>1</w:t>
            </w:r>
            <w:r>
              <w:rPr>
                <w:rFonts w:ascii="Times New Roman" w:hAnsi="Times New Roman" w:cs="Times New Roman"/>
              </w:rPr>
              <w:t>2</w:t>
            </w:r>
          </w:p>
        </w:tc>
        <w:tc>
          <w:tcPr>
            <w:tcW w:w="3896" w:type="dxa"/>
          </w:tcPr>
          <w:p w14:paraId="53439AB7" w14:textId="7AA4C21F" w:rsidR="008B0807" w:rsidRPr="008B0807" w:rsidRDefault="006F5A0F" w:rsidP="008B0807">
            <w:pPr>
              <w:rPr>
                <w:rFonts w:ascii="Times New Roman" w:hAnsi="Times New Roman" w:cs="Times New Roman"/>
              </w:rPr>
            </w:pPr>
            <w:r>
              <w:rPr>
                <w:rFonts w:ascii="Times New Roman" w:hAnsi="Times New Roman" w:cs="Times New Roman"/>
                <w:b/>
              </w:rPr>
              <w:t>Presentations &amp; Exam Prep</w:t>
            </w:r>
          </w:p>
        </w:tc>
        <w:tc>
          <w:tcPr>
            <w:tcW w:w="4533" w:type="dxa"/>
          </w:tcPr>
          <w:p w14:paraId="63933ADD" w14:textId="74649015" w:rsidR="009049BB" w:rsidRPr="008B0807" w:rsidRDefault="006F5A0F" w:rsidP="009049BB">
            <w:pPr>
              <w:rPr>
                <w:rFonts w:ascii="Times New Roman" w:hAnsi="Times New Roman" w:cs="Times New Roman"/>
              </w:rPr>
            </w:pPr>
            <w:r>
              <w:rPr>
                <w:rFonts w:ascii="Times New Roman" w:hAnsi="Times New Roman" w:cs="Times New Roman"/>
              </w:rPr>
              <w:t>Study for Exam 1 (Chapters 1 – 9)</w:t>
            </w:r>
            <w:r w:rsidR="009049BB">
              <w:rPr>
                <w:rFonts w:ascii="Times New Roman" w:hAnsi="Times New Roman" w:cs="Times New Roman"/>
              </w:rPr>
              <w:t xml:space="preserve"> </w:t>
            </w:r>
          </w:p>
        </w:tc>
      </w:tr>
      <w:tr w:rsidR="008B0807" w14:paraId="2B5BFBB0" w14:textId="77777777" w:rsidTr="00B858CF">
        <w:trPr>
          <w:trHeight w:val="280"/>
        </w:trPr>
        <w:tc>
          <w:tcPr>
            <w:tcW w:w="1022" w:type="dxa"/>
          </w:tcPr>
          <w:p w14:paraId="7FC60C18" w14:textId="329AF1BC" w:rsidR="008B0807" w:rsidRPr="008B0807" w:rsidRDefault="006F5A0F" w:rsidP="0015098B">
            <w:pPr>
              <w:jc w:val="center"/>
              <w:rPr>
                <w:rFonts w:ascii="Times New Roman" w:hAnsi="Times New Roman" w:cs="Times New Roman"/>
              </w:rPr>
            </w:pPr>
            <w:r>
              <w:rPr>
                <w:rFonts w:ascii="Times New Roman" w:hAnsi="Times New Roman" w:cs="Times New Roman"/>
              </w:rPr>
              <w:t>9</w:t>
            </w:r>
            <w:r w:rsidR="008B0807">
              <w:rPr>
                <w:rFonts w:ascii="Times New Roman" w:hAnsi="Times New Roman" w:cs="Times New Roman"/>
              </w:rPr>
              <w:t>/</w:t>
            </w:r>
            <w:r>
              <w:rPr>
                <w:rFonts w:ascii="Times New Roman" w:hAnsi="Times New Roman" w:cs="Times New Roman"/>
              </w:rPr>
              <w:t>17</w:t>
            </w:r>
          </w:p>
        </w:tc>
        <w:tc>
          <w:tcPr>
            <w:tcW w:w="3896" w:type="dxa"/>
          </w:tcPr>
          <w:p w14:paraId="6159F38D" w14:textId="716F64B6" w:rsidR="003D0EA7" w:rsidRPr="00D32C62" w:rsidRDefault="006F5A0F" w:rsidP="008B0807">
            <w:pPr>
              <w:rPr>
                <w:rFonts w:ascii="Times New Roman" w:hAnsi="Times New Roman" w:cs="Times New Roman"/>
                <w:color w:val="00B050"/>
              </w:rPr>
            </w:pPr>
            <w:r w:rsidRPr="00D32C62">
              <w:rPr>
                <w:rFonts w:ascii="Times New Roman" w:hAnsi="Times New Roman" w:cs="Times New Roman"/>
                <w:b/>
                <w:color w:val="00B050"/>
              </w:rPr>
              <w:t>Exam 1: (Covers Chapters 1 – 9)</w:t>
            </w:r>
          </w:p>
        </w:tc>
        <w:tc>
          <w:tcPr>
            <w:tcW w:w="4533" w:type="dxa"/>
          </w:tcPr>
          <w:p w14:paraId="52E1613B" w14:textId="59778D5B" w:rsidR="008B0807" w:rsidRPr="008B0807" w:rsidRDefault="008B0807" w:rsidP="003D0EA7">
            <w:pPr>
              <w:rPr>
                <w:rFonts w:ascii="Times New Roman" w:hAnsi="Times New Roman" w:cs="Times New Roman"/>
              </w:rPr>
            </w:pPr>
          </w:p>
        </w:tc>
      </w:tr>
      <w:tr w:rsidR="003D0EA7" w14:paraId="79BA6508" w14:textId="77777777" w:rsidTr="00B858CF">
        <w:trPr>
          <w:trHeight w:val="280"/>
        </w:trPr>
        <w:tc>
          <w:tcPr>
            <w:tcW w:w="1022" w:type="dxa"/>
          </w:tcPr>
          <w:p w14:paraId="7F625A43" w14:textId="5C4C82D7" w:rsidR="003D0EA7" w:rsidRPr="008B0807" w:rsidRDefault="006F5A0F" w:rsidP="003D0EA7">
            <w:pPr>
              <w:jc w:val="center"/>
              <w:rPr>
                <w:rFonts w:ascii="Times New Roman" w:hAnsi="Times New Roman" w:cs="Times New Roman"/>
              </w:rPr>
            </w:pPr>
            <w:r>
              <w:rPr>
                <w:rFonts w:ascii="Times New Roman" w:hAnsi="Times New Roman" w:cs="Times New Roman"/>
              </w:rPr>
              <w:t>9</w:t>
            </w:r>
            <w:r w:rsidR="003D0EA7">
              <w:rPr>
                <w:rFonts w:ascii="Times New Roman" w:hAnsi="Times New Roman" w:cs="Times New Roman"/>
              </w:rPr>
              <w:t>/</w:t>
            </w:r>
            <w:r>
              <w:rPr>
                <w:rFonts w:ascii="Times New Roman" w:hAnsi="Times New Roman" w:cs="Times New Roman"/>
              </w:rPr>
              <w:t>19</w:t>
            </w:r>
          </w:p>
        </w:tc>
        <w:tc>
          <w:tcPr>
            <w:tcW w:w="3896" w:type="dxa"/>
          </w:tcPr>
          <w:p w14:paraId="33DEC6D2" w14:textId="77777777" w:rsidR="003D0EA7" w:rsidRDefault="006F5A0F" w:rsidP="003D0EA7">
            <w:pPr>
              <w:rPr>
                <w:rFonts w:ascii="Times New Roman" w:hAnsi="Times New Roman" w:cs="Times New Roman"/>
              </w:rPr>
            </w:pPr>
            <w:r>
              <w:rPr>
                <w:rFonts w:ascii="Times New Roman" w:hAnsi="Times New Roman" w:cs="Times New Roman"/>
                <w:b/>
              </w:rPr>
              <w:t>Chapter 10</w:t>
            </w:r>
            <w:r>
              <w:rPr>
                <w:rFonts w:ascii="Times New Roman" w:hAnsi="Times New Roman" w:cs="Times New Roman"/>
              </w:rPr>
              <w:t>: Effective &amp; Creative Ad Messages</w:t>
            </w:r>
          </w:p>
          <w:p w14:paraId="2176ADE7" w14:textId="778B2941" w:rsidR="006F5A0F" w:rsidRPr="008B0807" w:rsidRDefault="006F5A0F" w:rsidP="003D0EA7">
            <w:pPr>
              <w:rPr>
                <w:rFonts w:ascii="Times New Roman" w:hAnsi="Times New Roman" w:cs="Times New Roman"/>
              </w:rPr>
            </w:pPr>
            <w:r>
              <w:rPr>
                <w:rFonts w:ascii="Times New Roman" w:hAnsi="Times New Roman" w:cs="Times New Roman"/>
                <w:b/>
              </w:rPr>
              <w:t>Chapter 11</w:t>
            </w:r>
            <w:r>
              <w:rPr>
                <w:rFonts w:ascii="Times New Roman" w:hAnsi="Times New Roman" w:cs="Times New Roman"/>
              </w:rPr>
              <w:t>: Endorsers &amp; Message Appeals in Advertising</w:t>
            </w:r>
          </w:p>
        </w:tc>
        <w:tc>
          <w:tcPr>
            <w:tcW w:w="4533" w:type="dxa"/>
          </w:tcPr>
          <w:p w14:paraId="60FA346F" w14:textId="704A99B1" w:rsidR="003D0EA7" w:rsidRPr="008B0807" w:rsidRDefault="006F5A0F" w:rsidP="003D0EA7">
            <w:pPr>
              <w:rPr>
                <w:rFonts w:ascii="Times New Roman" w:hAnsi="Times New Roman" w:cs="Times New Roman"/>
              </w:rPr>
            </w:pPr>
            <w:r>
              <w:rPr>
                <w:rFonts w:ascii="Times New Roman" w:hAnsi="Times New Roman" w:cs="Times New Roman"/>
              </w:rPr>
              <w:t>Read Chapters 10 &amp; 11</w:t>
            </w:r>
          </w:p>
        </w:tc>
      </w:tr>
      <w:tr w:rsidR="003D0EA7" w14:paraId="352C7DF6" w14:textId="77777777" w:rsidTr="00B858CF">
        <w:trPr>
          <w:trHeight w:val="280"/>
        </w:trPr>
        <w:tc>
          <w:tcPr>
            <w:tcW w:w="1022" w:type="dxa"/>
          </w:tcPr>
          <w:p w14:paraId="135FF2D2" w14:textId="3886C6C5" w:rsidR="003D0EA7" w:rsidRPr="008B0807" w:rsidRDefault="00FF65CA" w:rsidP="003D0EA7">
            <w:pPr>
              <w:jc w:val="center"/>
              <w:rPr>
                <w:rFonts w:ascii="Times New Roman" w:hAnsi="Times New Roman" w:cs="Times New Roman"/>
              </w:rPr>
            </w:pPr>
            <w:r>
              <w:rPr>
                <w:rFonts w:ascii="Times New Roman" w:hAnsi="Times New Roman" w:cs="Times New Roman"/>
              </w:rPr>
              <w:t>9</w:t>
            </w:r>
            <w:r w:rsidR="003D0EA7">
              <w:rPr>
                <w:rFonts w:ascii="Times New Roman" w:hAnsi="Times New Roman" w:cs="Times New Roman"/>
              </w:rPr>
              <w:t>/2</w:t>
            </w:r>
            <w:r>
              <w:rPr>
                <w:rFonts w:ascii="Times New Roman" w:hAnsi="Times New Roman" w:cs="Times New Roman"/>
              </w:rPr>
              <w:t>4</w:t>
            </w:r>
          </w:p>
        </w:tc>
        <w:tc>
          <w:tcPr>
            <w:tcW w:w="3896" w:type="dxa"/>
          </w:tcPr>
          <w:p w14:paraId="2FA7E59D" w14:textId="77777777" w:rsidR="003D0EA7" w:rsidRDefault="00FF65CA" w:rsidP="003D0EA7">
            <w:pPr>
              <w:rPr>
                <w:rFonts w:ascii="Times New Roman" w:hAnsi="Times New Roman" w:cs="Times New Roman"/>
              </w:rPr>
            </w:pPr>
            <w:r>
              <w:rPr>
                <w:rFonts w:ascii="Times New Roman" w:hAnsi="Times New Roman" w:cs="Times New Roman"/>
                <w:b/>
              </w:rPr>
              <w:t>Chapter 12</w:t>
            </w:r>
            <w:r>
              <w:rPr>
                <w:rFonts w:ascii="Times New Roman" w:hAnsi="Times New Roman" w:cs="Times New Roman"/>
              </w:rPr>
              <w:t>: Traditional Advertising Media</w:t>
            </w:r>
          </w:p>
          <w:p w14:paraId="258DAFBC" w14:textId="450D7E8E" w:rsidR="00FF65CA" w:rsidRPr="00FF65CA" w:rsidRDefault="00FF65CA" w:rsidP="003D0EA7">
            <w:pPr>
              <w:rPr>
                <w:rFonts w:ascii="Times New Roman" w:hAnsi="Times New Roman" w:cs="Times New Roman"/>
                <w:b/>
              </w:rPr>
            </w:pPr>
            <w:r w:rsidRPr="00D32C62">
              <w:rPr>
                <w:rFonts w:ascii="Times New Roman" w:hAnsi="Times New Roman" w:cs="Times New Roman"/>
                <w:b/>
                <w:color w:val="4472C4" w:themeColor="accent1"/>
              </w:rPr>
              <w:t xml:space="preserve">Quiz Chapters </w:t>
            </w:r>
            <w:r w:rsidR="00A221D9">
              <w:rPr>
                <w:rFonts w:ascii="Times New Roman" w:hAnsi="Times New Roman" w:cs="Times New Roman"/>
                <w:b/>
                <w:color w:val="4472C4" w:themeColor="accent1"/>
              </w:rPr>
              <w:t>8</w:t>
            </w:r>
            <w:r w:rsidRPr="00D32C62">
              <w:rPr>
                <w:rFonts w:ascii="Times New Roman" w:hAnsi="Times New Roman" w:cs="Times New Roman"/>
                <w:b/>
                <w:color w:val="4472C4" w:themeColor="accent1"/>
              </w:rPr>
              <w:t xml:space="preserve"> </w:t>
            </w:r>
            <w:r w:rsidR="00A221D9">
              <w:rPr>
                <w:rFonts w:ascii="Times New Roman" w:hAnsi="Times New Roman" w:cs="Times New Roman"/>
                <w:b/>
                <w:color w:val="4472C4" w:themeColor="accent1"/>
              </w:rPr>
              <w:t>-</w:t>
            </w:r>
            <w:r w:rsidRPr="00D32C62">
              <w:rPr>
                <w:rFonts w:ascii="Times New Roman" w:hAnsi="Times New Roman" w:cs="Times New Roman"/>
                <w:b/>
                <w:color w:val="4472C4" w:themeColor="accent1"/>
              </w:rPr>
              <w:t xml:space="preserve"> 11</w:t>
            </w:r>
          </w:p>
        </w:tc>
        <w:tc>
          <w:tcPr>
            <w:tcW w:w="4533" w:type="dxa"/>
          </w:tcPr>
          <w:p w14:paraId="47871D6C" w14:textId="34E7BA79" w:rsidR="003D0EA7" w:rsidRDefault="003D0EA7" w:rsidP="003D0EA7">
            <w:pPr>
              <w:rPr>
                <w:rFonts w:ascii="Times New Roman" w:hAnsi="Times New Roman" w:cs="Times New Roman"/>
              </w:rPr>
            </w:pPr>
            <w:r>
              <w:rPr>
                <w:rFonts w:ascii="Times New Roman" w:hAnsi="Times New Roman" w:cs="Times New Roman"/>
              </w:rPr>
              <w:t>Read Chapter 1</w:t>
            </w:r>
            <w:r w:rsidR="00FF65CA">
              <w:rPr>
                <w:rFonts w:ascii="Times New Roman" w:hAnsi="Times New Roman" w:cs="Times New Roman"/>
              </w:rPr>
              <w:t>2</w:t>
            </w:r>
          </w:p>
          <w:p w14:paraId="479B8AE6" w14:textId="38E979F1" w:rsidR="003D0EA7" w:rsidRPr="008B0807" w:rsidRDefault="003D0EA7" w:rsidP="003D0EA7">
            <w:pPr>
              <w:rPr>
                <w:rFonts w:ascii="Times New Roman" w:hAnsi="Times New Roman" w:cs="Times New Roman"/>
              </w:rPr>
            </w:pPr>
          </w:p>
        </w:tc>
      </w:tr>
      <w:tr w:rsidR="003D0EA7" w14:paraId="34D332E3" w14:textId="77777777" w:rsidTr="00B858CF">
        <w:trPr>
          <w:trHeight w:val="280"/>
        </w:trPr>
        <w:tc>
          <w:tcPr>
            <w:tcW w:w="1022" w:type="dxa"/>
          </w:tcPr>
          <w:p w14:paraId="35100AC2" w14:textId="505E780D" w:rsidR="003D0EA7" w:rsidRPr="008B0807" w:rsidRDefault="00FF65CA" w:rsidP="003D0EA7">
            <w:pPr>
              <w:jc w:val="center"/>
              <w:rPr>
                <w:rFonts w:ascii="Times New Roman" w:hAnsi="Times New Roman" w:cs="Times New Roman"/>
              </w:rPr>
            </w:pPr>
            <w:r>
              <w:rPr>
                <w:rFonts w:ascii="Times New Roman" w:hAnsi="Times New Roman" w:cs="Times New Roman"/>
              </w:rPr>
              <w:t>9</w:t>
            </w:r>
            <w:r w:rsidR="003D0EA7">
              <w:rPr>
                <w:rFonts w:ascii="Times New Roman" w:hAnsi="Times New Roman" w:cs="Times New Roman"/>
              </w:rPr>
              <w:t>/</w:t>
            </w:r>
            <w:r>
              <w:rPr>
                <w:rFonts w:ascii="Times New Roman" w:hAnsi="Times New Roman" w:cs="Times New Roman"/>
              </w:rPr>
              <w:t>26</w:t>
            </w:r>
          </w:p>
        </w:tc>
        <w:tc>
          <w:tcPr>
            <w:tcW w:w="3896" w:type="dxa"/>
          </w:tcPr>
          <w:p w14:paraId="29C2C62F" w14:textId="72F20C0C" w:rsidR="003D0EA7" w:rsidRPr="008B0807" w:rsidRDefault="00FF65CA" w:rsidP="003D0EA7">
            <w:pPr>
              <w:rPr>
                <w:rFonts w:ascii="Times New Roman" w:hAnsi="Times New Roman" w:cs="Times New Roman"/>
              </w:rPr>
            </w:pPr>
            <w:r>
              <w:rPr>
                <w:rFonts w:ascii="Times New Roman" w:hAnsi="Times New Roman" w:cs="Times New Roman"/>
                <w:b/>
              </w:rPr>
              <w:t>Chapter 13</w:t>
            </w:r>
            <w:r>
              <w:rPr>
                <w:rFonts w:ascii="Times New Roman" w:hAnsi="Times New Roman" w:cs="Times New Roman"/>
              </w:rPr>
              <w:t>: Digital Media: Online, Mobile, and App Advertising</w:t>
            </w:r>
          </w:p>
        </w:tc>
        <w:tc>
          <w:tcPr>
            <w:tcW w:w="4533" w:type="dxa"/>
          </w:tcPr>
          <w:p w14:paraId="35FC8F2C" w14:textId="06678872" w:rsidR="003D0EA7" w:rsidRDefault="003D0EA7" w:rsidP="003D0EA7">
            <w:pPr>
              <w:rPr>
                <w:rFonts w:ascii="Times New Roman" w:hAnsi="Times New Roman" w:cs="Times New Roman"/>
              </w:rPr>
            </w:pPr>
            <w:r>
              <w:rPr>
                <w:rFonts w:ascii="Times New Roman" w:hAnsi="Times New Roman" w:cs="Times New Roman"/>
              </w:rPr>
              <w:t>Read Chapter 1</w:t>
            </w:r>
            <w:r w:rsidR="00FF65CA">
              <w:rPr>
                <w:rFonts w:ascii="Times New Roman" w:hAnsi="Times New Roman" w:cs="Times New Roman"/>
              </w:rPr>
              <w:t>3</w:t>
            </w:r>
          </w:p>
          <w:p w14:paraId="3039CF51" w14:textId="2E479B76" w:rsidR="003D0EA7" w:rsidRPr="008B0807" w:rsidRDefault="003D0EA7" w:rsidP="003D0EA7">
            <w:pPr>
              <w:rPr>
                <w:rFonts w:ascii="Times New Roman" w:hAnsi="Times New Roman" w:cs="Times New Roman"/>
              </w:rPr>
            </w:pPr>
          </w:p>
        </w:tc>
      </w:tr>
      <w:tr w:rsidR="003D0EA7" w14:paraId="02D4444C" w14:textId="77777777" w:rsidTr="00B858CF">
        <w:trPr>
          <w:trHeight w:val="264"/>
        </w:trPr>
        <w:tc>
          <w:tcPr>
            <w:tcW w:w="1022" w:type="dxa"/>
          </w:tcPr>
          <w:p w14:paraId="24A42071" w14:textId="18DF05E6"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/1</w:t>
            </w:r>
          </w:p>
        </w:tc>
        <w:tc>
          <w:tcPr>
            <w:tcW w:w="3896" w:type="dxa"/>
          </w:tcPr>
          <w:p w14:paraId="3531BD6F" w14:textId="77777777" w:rsidR="003D0EA7" w:rsidRDefault="00FF65CA" w:rsidP="003D0EA7">
            <w:pPr>
              <w:rPr>
                <w:rFonts w:ascii="Times New Roman" w:hAnsi="Times New Roman" w:cs="Times New Roman"/>
              </w:rPr>
            </w:pPr>
            <w:r>
              <w:rPr>
                <w:rFonts w:ascii="Times New Roman" w:hAnsi="Times New Roman" w:cs="Times New Roman"/>
                <w:b/>
              </w:rPr>
              <w:t>Chapter 14</w:t>
            </w:r>
            <w:r>
              <w:rPr>
                <w:rFonts w:ascii="Times New Roman" w:hAnsi="Times New Roman" w:cs="Times New Roman"/>
              </w:rPr>
              <w:t>: Social Media</w:t>
            </w:r>
          </w:p>
          <w:p w14:paraId="2BA78421" w14:textId="613F7663" w:rsidR="00FF65CA" w:rsidRPr="00FF65CA" w:rsidRDefault="00FF65CA" w:rsidP="003D0EA7">
            <w:pPr>
              <w:rPr>
                <w:rFonts w:ascii="Times New Roman" w:hAnsi="Times New Roman" w:cs="Times New Roman"/>
                <w:b/>
              </w:rPr>
            </w:pPr>
            <w:r w:rsidRPr="00D32C62">
              <w:rPr>
                <w:rFonts w:ascii="Times New Roman" w:hAnsi="Times New Roman" w:cs="Times New Roman"/>
                <w:b/>
                <w:color w:val="4472C4" w:themeColor="accent1"/>
              </w:rPr>
              <w:t>Quiz Chapters 12 &amp; 13</w:t>
            </w:r>
          </w:p>
        </w:tc>
        <w:tc>
          <w:tcPr>
            <w:tcW w:w="4533" w:type="dxa"/>
          </w:tcPr>
          <w:p w14:paraId="291ED2B2" w14:textId="3C8F3588" w:rsidR="003D0EA7" w:rsidRDefault="003D0EA7" w:rsidP="003D0EA7">
            <w:pPr>
              <w:rPr>
                <w:rFonts w:ascii="Times New Roman" w:hAnsi="Times New Roman" w:cs="Times New Roman"/>
              </w:rPr>
            </w:pPr>
            <w:r>
              <w:rPr>
                <w:rFonts w:ascii="Times New Roman" w:hAnsi="Times New Roman" w:cs="Times New Roman"/>
              </w:rPr>
              <w:t>Read Chapter 1</w:t>
            </w:r>
            <w:r w:rsidR="00FF65CA">
              <w:rPr>
                <w:rFonts w:ascii="Times New Roman" w:hAnsi="Times New Roman" w:cs="Times New Roman"/>
              </w:rPr>
              <w:t>4</w:t>
            </w:r>
          </w:p>
          <w:p w14:paraId="5484B9AF" w14:textId="02CE9C41" w:rsidR="003D0EA7" w:rsidRPr="008B0807" w:rsidRDefault="003D0EA7" w:rsidP="003D0EA7">
            <w:pPr>
              <w:rPr>
                <w:rFonts w:ascii="Times New Roman" w:hAnsi="Times New Roman" w:cs="Times New Roman"/>
              </w:rPr>
            </w:pPr>
          </w:p>
        </w:tc>
      </w:tr>
      <w:tr w:rsidR="003D0EA7" w14:paraId="0785205B" w14:textId="77777777" w:rsidTr="00B858CF">
        <w:trPr>
          <w:trHeight w:val="280"/>
        </w:trPr>
        <w:tc>
          <w:tcPr>
            <w:tcW w:w="1022" w:type="dxa"/>
          </w:tcPr>
          <w:p w14:paraId="2FECEA1E" w14:textId="5C110338" w:rsidR="003D0EA7" w:rsidRPr="008B0807" w:rsidRDefault="00FF65CA" w:rsidP="003D0EA7">
            <w:pPr>
              <w:jc w:val="center"/>
              <w:rPr>
                <w:rFonts w:ascii="Times New Roman" w:hAnsi="Times New Roman" w:cs="Times New Roman"/>
              </w:rPr>
            </w:pPr>
            <w:r>
              <w:rPr>
                <w:rFonts w:ascii="Times New Roman" w:hAnsi="Times New Roman" w:cs="Times New Roman"/>
              </w:rPr>
              <w:lastRenderedPageBreak/>
              <w:t>10</w:t>
            </w:r>
            <w:r w:rsidR="003D0EA7">
              <w:rPr>
                <w:rFonts w:ascii="Times New Roman" w:hAnsi="Times New Roman" w:cs="Times New Roman"/>
              </w:rPr>
              <w:t>/</w:t>
            </w:r>
            <w:r>
              <w:rPr>
                <w:rFonts w:ascii="Times New Roman" w:hAnsi="Times New Roman" w:cs="Times New Roman"/>
              </w:rPr>
              <w:t>3</w:t>
            </w:r>
          </w:p>
        </w:tc>
        <w:tc>
          <w:tcPr>
            <w:tcW w:w="3896" w:type="dxa"/>
          </w:tcPr>
          <w:p w14:paraId="21EA463E" w14:textId="5D27BAB8" w:rsidR="003D0EA7" w:rsidRPr="00FF65CA" w:rsidRDefault="00FF65CA" w:rsidP="003D0EA7">
            <w:pPr>
              <w:rPr>
                <w:rFonts w:ascii="Times New Roman" w:hAnsi="Times New Roman" w:cs="Times New Roman"/>
              </w:rPr>
            </w:pPr>
            <w:r>
              <w:rPr>
                <w:rFonts w:ascii="Times New Roman" w:hAnsi="Times New Roman" w:cs="Times New Roman"/>
                <w:b/>
              </w:rPr>
              <w:t xml:space="preserve">Guest Speaker: </w:t>
            </w:r>
            <w:r>
              <w:rPr>
                <w:rFonts w:ascii="Times New Roman" w:hAnsi="Times New Roman" w:cs="Times New Roman"/>
              </w:rPr>
              <w:t xml:space="preserve">Kim </w:t>
            </w:r>
            <w:r w:rsidR="00D32C62">
              <w:rPr>
                <w:rFonts w:ascii="Times New Roman" w:hAnsi="Times New Roman" w:cs="Times New Roman"/>
              </w:rPr>
              <w:t>H</w:t>
            </w:r>
            <w:r>
              <w:rPr>
                <w:rFonts w:ascii="Times New Roman" w:hAnsi="Times New Roman" w:cs="Times New Roman"/>
              </w:rPr>
              <w:t xml:space="preserve">arr, </w:t>
            </w:r>
            <w:r w:rsidR="00D32C62">
              <w:rPr>
                <w:rFonts w:ascii="Times New Roman" w:hAnsi="Times New Roman" w:cs="Times New Roman"/>
              </w:rPr>
              <w:t xml:space="preserve">Senior Director of Sustainability at </w:t>
            </w:r>
            <w:r>
              <w:rPr>
                <w:rFonts w:ascii="Times New Roman" w:hAnsi="Times New Roman" w:cs="Times New Roman"/>
              </w:rPr>
              <w:t>Abercrombie &amp; Fitch</w:t>
            </w:r>
          </w:p>
        </w:tc>
        <w:tc>
          <w:tcPr>
            <w:tcW w:w="4533" w:type="dxa"/>
          </w:tcPr>
          <w:p w14:paraId="339573B8" w14:textId="73F65121" w:rsidR="003A0132" w:rsidRPr="008B0807" w:rsidRDefault="003A0132" w:rsidP="003D0EA7">
            <w:pPr>
              <w:rPr>
                <w:rFonts w:ascii="Times New Roman" w:hAnsi="Times New Roman" w:cs="Times New Roman"/>
              </w:rPr>
            </w:pPr>
          </w:p>
        </w:tc>
      </w:tr>
      <w:tr w:rsidR="003D0EA7" w14:paraId="41617044" w14:textId="77777777" w:rsidTr="00B858CF">
        <w:trPr>
          <w:trHeight w:val="280"/>
        </w:trPr>
        <w:tc>
          <w:tcPr>
            <w:tcW w:w="1022" w:type="dxa"/>
          </w:tcPr>
          <w:p w14:paraId="6C2C9C7C" w14:textId="7F3405AE"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w:t>
            </w:r>
            <w:r>
              <w:rPr>
                <w:rFonts w:ascii="Times New Roman" w:hAnsi="Times New Roman" w:cs="Times New Roman"/>
              </w:rPr>
              <w:t>8</w:t>
            </w:r>
          </w:p>
        </w:tc>
        <w:tc>
          <w:tcPr>
            <w:tcW w:w="3896" w:type="dxa"/>
          </w:tcPr>
          <w:p w14:paraId="657F7C6C" w14:textId="494A556D" w:rsidR="003D0EA7" w:rsidRDefault="003D0EA7" w:rsidP="003D0EA7">
            <w:pPr>
              <w:rPr>
                <w:rFonts w:ascii="Times New Roman" w:hAnsi="Times New Roman" w:cs="Times New Roman"/>
              </w:rPr>
            </w:pPr>
            <w:r>
              <w:rPr>
                <w:rFonts w:ascii="Times New Roman" w:hAnsi="Times New Roman" w:cs="Times New Roman"/>
                <w:b/>
              </w:rPr>
              <w:t>Chapter 15</w:t>
            </w:r>
            <w:r>
              <w:rPr>
                <w:rFonts w:ascii="Times New Roman" w:hAnsi="Times New Roman" w:cs="Times New Roman"/>
              </w:rPr>
              <w:t>: Direct Marketing, CRM, and Other Media</w:t>
            </w:r>
          </w:p>
          <w:p w14:paraId="6325DC84" w14:textId="6F068157" w:rsidR="003D0EA7" w:rsidRPr="00FF65CA" w:rsidRDefault="00FF65CA" w:rsidP="003D0EA7">
            <w:pPr>
              <w:rPr>
                <w:rFonts w:ascii="Times New Roman" w:hAnsi="Times New Roman" w:cs="Times New Roman"/>
                <w:b/>
              </w:rPr>
            </w:pPr>
            <w:r w:rsidRPr="00653D4F">
              <w:rPr>
                <w:rFonts w:ascii="Times New Roman" w:hAnsi="Times New Roman" w:cs="Times New Roman"/>
                <w:b/>
                <w:color w:val="4472C4" w:themeColor="accent1"/>
              </w:rPr>
              <w:t>Quiz Chapter 14</w:t>
            </w:r>
          </w:p>
        </w:tc>
        <w:tc>
          <w:tcPr>
            <w:tcW w:w="4533" w:type="dxa"/>
          </w:tcPr>
          <w:p w14:paraId="39989CF2" w14:textId="77777777" w:rsidR="003D0EA7" w:rsidRDefault="003D0EA7" w:rsidP="003D0EA7">
            <w:pPr>
              <w:rPr>
                <w:rFonts w:ascii="Times New Roman" w:hAnsi="Times New Roman" w:cs="Times New Roman"/>
              </w:rPr>
            </w:pPr>
            <w:r>
              <w:rPr>
                <w:rFonts w:ascii="Times New Roman" w:hAnsi="Times New Roman" w:cs="Times New Roman"/>
              </w:rPr>
              <w:t>Read Chapter 15</w:t>
            </w:r>
          </w:p>
          <w:p w14:paraId="3E89A3E5" w14:textId="09CAEF48" w:rsidR="003D0EA7" w:rsidRPr="008B0807" w:rsidRDefault="003D0EA7" w:rsidP="003D0EA7">
            <w:pPr>
              <w:rPr>
                <w:rFonts w:ascii="Times New Roman" w:hAnsi="Times New Roman" w:cs="Times New Roman"/>
              </w:rPr>
            </w:pPr>
          </w:p>
        </w:tc>
      </w:tr>
      <w:tr w:rsidR="003D0EA7" w14:paraId="558AB85F" w14:textId="77777777" w:rsidTr="00B858CF">
        <w:trPr>
          <w:trHeight w:val="280"/>
        </w:trPr>
        <w:tc>
          <w:tcPr>
            <w:tcW w:w="1022" w:type="dxa"/>
          </w:tcPr>
          <w:p w14:paraId="34E50462" w14:textId="6062D178"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w:t>
            </w:r>
            <w:r>
              <w:rPr>
                <w:rFonts w:ascii="Times New Roman" w:hAnsi="Times New Roman" w:cs="Times New Roman"/>
              </w:rPr>
              <w:t>10</w:t>
            </w:r>
          </w:p>
        </w:tc>
        <w:tc>
          <w:tcPr>
            <w:tcW w:w="3896" w:type="dxa"/>
          </w:tcPr>
          <w:p w14:paraId="428E6CAB" w14:textId="5BE47C81" w:rsidR="003D0EA7" w:rsidRDefault="00FF65CA" w:rsidP="003D0EA7">
            <w:pPr>
              <w:rPr>
                <w:rFonts w:ascii="Times New Roman" w:hAnsi="Times New Roman" w:cs="Times New Roman"/>
              </w:rPr>
            </w:pPr>
            <w:r>
              <w:rPr>
                <w:rFonts w:ascii="Times New Roman" w:hAnsi="Times New Roman" w:cs="Times New Roman"/>
                <w:b/>
              </w:rPr>
              <w:t>No Class</w:t>
            </w:r>
            <w:r w:rsidR="00653D4F">
              <w:rPr>
                <w:rFonts w:ascii="Times New Roman" w:hAnsi="Times New Roman" w:cs="Times New Roman"/>
                <w:b/>
              </w:rPr>
              <w:t xml:space="preserve"> (OSU Autumn Break)</w:t>
            </w:r>
          </w:p>
          <w:p w14:paraId="1FA66757" w14:textId="493B443A" w:rsidR="003D0EA7" w:rsidRPr="00DB758D" w:rsidRDefault="003D0EA7" w:rsidP="003D0EA7">
            <w:pPr>
              <w:rPr>
                <w:rFonts w:ascii="Times New Roman" w:hAnsi="Times New Roman" w:cs="Times New Roman"/>
                <w:b/>
              </w:rPr>
            </w:pPr>
          </w:p>
        </w:tc>
        <w:tc>
          <w:tcPr>
            <w:tcW w:w="4533" w:type="dxa"/>
          </w:tcPr>
          <w:p w14:paraId="4DD73EA2" w14:textId="0FC8A28B" w:rsidR="003D0EA7" w:rsidRPr="008B0807" w:rsidRDefault="003D0EA7" w:rsidP="003D0EA7">
            <w:pPr>
              <w:rPr>
                <w:rFonts w:ascii="Times New Roman" w:hAnsi="Times New Roman" w:cs="Times New Roman"/>
              </w:rPr>
            </w:pPr>
          </w:p>
        </w:tc>
      </w:tr>
      <w:tr w:rsidR="003D0EA7" w14:paraId="4AE343FB" w14:textId="77777777" w:rsidTr="00B858CF">
        <w:trPr>
          <w:trHeight w:val="280"/>
        </w:trPr>
        <w:tc>
          <w:tcPr>
            <w:tcW w:w="1022" w:type="dxa"/>
          </w:tcPr>
          <w:p w14:paraId="58BAB90B" w14:textId="16EFCB7F"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w:t>
            </w:r>
            <w:r>
              <w:rPr>
                <w:rFonts w:ascii="Times New Roman" w:hAnsi="Times New Roman" w:cs="Times New Roman"/>
              </w:rPr>
              <w:t>1</w:t>
            </w:r>
            <w:r w:rsidR="003D0EA7">
              <w:rPr>
                <w:rFonts w:ascii="Times New Roman" w:hAnsi="Times New Roman" w:cs="Times New Roman"/>
              </w:rPr>
              <w:t>5</w:t>
            </w:r>
          </w:p>
        </w:tc>
        <w:tc>
          <w:tcPr>
            <w:tcW w:w="3896" w:type="dxa"/>
          </w:tcPr>
          <w:p w14:paraId="70584997" w14:textId="77777777" w:rsidR="00FF65CA" w:rsidRDefault="00FF65CA" w:rsidP="00FF65CA">
            <w:pPr>
              <w:rPr>
                <w:rFonts w:ascii="Times New Roman" w:hAnsi="Times New Roman" w:cs="Times New Roman"/>
              </w:rPr>
            </w:pPr>
            <w:r>
              <w:rPr>
                <w:rFonts w:ascii="Times New Roman" w:hAnsi="Times New Roman" w:cs="Times New Roman"/>
                <w:b/>
              </w:rPr>
              <w:t>Chapter 16</w:t>
            </w:r>
            <w:r>
              <w:rPr>
                <w:rFonts w:ascii="Times New Roman" w:hAnsi="Times New Roman" w:cs="Times New Roman"/>
              </w:rPr>
              <w:t xml:space="preserve">: Media Planning &amp; Analysis </w:t>
            </w:r>
          </w:p>
          <w:p w14:paraId="2A64D84A" w14:textId="77777777" w:rsidR="003D0EA7" w:rsidRDefault="003D0EA7" w:rsidP="003D0EA7">
            <w:pPr>
              <w:rPr>
                <w:rFonts w:ascii="Times New Roman" w:hAnsi="Times New Roman" w:cs="Times New Roman"/>
              </w:rPr>
            </w:pPr>
            <w:r>
              <w:rPr>
                <w:rFonts w:ascii="Times New Roman" w:hAnsi="Times New Roman" w:cs="Times New Roman"/>
                <w:b/>
              </w:rPr>
              <w:t>Chapter 17</w:t>
            </w:r>
            <w:r>
              <w:rPr>
                <w:rFonts w:ascii="Times New Roman" w:hAnsi="Times New Roman" w:cs="Times New Roman"/>
              </w:rPr>
              <w:t>: Measuring Ad Message Effectiveness</w:t>
            </w:r>
          </w:p>
          <w:p w14:paraId="227E2749" w14:textId="6A2F595C" w:rsidR="00FF65CA" w:rsidRPr="00FF65CA" w:rsidRDefault="00FF65CA" w:rsidP="003D0EA7">
            <w:pPr>
              <w:rPr>
                <w:rFonts w:ascii="Times New Roman" w:hAnsi="Times New Roman" w:cs="Times New Roman"/>
                <w:b/>
              </w:rPr>
            </w:pPr>
            <w:r w:rsidRPr="00653D4F">
              <w:rPr>
                <w:rFonts w:ascii="Times New Roman" w:hAnsi="Times New Roman" w:cs="Times New Roman"/>
                <w:b/>
                <w:color w:val="4472C4" w:themeColor="accent1"/>
              </w:rPr>
              <w:t>Quiz Chapter 15</w:t>
            </w:r>
          </w:p>
        </w:tc>
        <w:tc>
          <w:tcPr>
            <w:tcW w:w="4533" w:type="dxa"/>
          </w:tcPr>
          <w:p w14:paraId="3373EE4F" w14:textId="60162D11" w:rsidR="003D0EA7" w:rsidRDefault="003D0EA7" w:rsidP="003D0EA7">
            <w:pPr>
              <w:rPr>
                <w:rFonts w:ascii="Times New Roman" w:hAnsi="Times New Roman" w:cs="Times New Roman"/>
              </w:rPr>
            </w:pPr>
            <w:r>
              <w:rPr>
                <w:rFonts w:ascii="Times New Roman" w:hAnsi="Times New Roman" w:cs="Times New Roman"/>
              </w:rPr>
              <w:t>Read Chapter</w:t>
            </w:r>
            <w:r w:rsidR="00FF65CA">
              <w:rPr>
                <w:rFonts w:ascii="Times New Roman" w:hAnsi="Times New Roman" w:cs="Times New Roman"/>
              </w:rPr>
              <w:t>s 16 &amp;</w:t>
            </w:r>
            <w:r>
              <w:rPr>
                <w:rFonts w:ascii="Times New Roman" w:hAnsi="Times New Roman" w:cs="Times New Roman"/>
              </w:rPr>
              <w:t xml:space="preserve"> 17</w:t>
            </w:r>
          </w:p>
          <w:p w14:paraId="5CB5F0C9" w14:textId="4DCBD472" w:rsidR="003D0EA7" w:rsidRPr="008B0807" w:rsidRDefault="003D0EA7" w:rsidP="003D0EA7">
            <w:pPr>
              <w:rPr>
                <w:rFonts w:ascii="Times New Roman" w:hAnsi="Times New Roman" w:cs="Times New Roman"/>
              </w:rPr>
            </w:pPr>
          </w:p>
        </w:tc>
      </w:tr>
      <w:tr w:rsidR="003D0EA7" w14:paraId="22DB5D84" w14:textId="77777777" w:rsidTr="00B858CF">
        <w:trPr>
          <w:trHeight w:val="280"/>
        </w:trPr>
        <w:tc>
          <w:tcPr>
            <w:tcW w:w="1022" w:type="dxa"/>
          </w:tcPr>
          <w:p w14:paraId="0F0FCA08" w14:textId="1D1C44BE"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w:t>
            </w:r>
            <w:r>
              <w:rPr>
                <w:rFonts w:ascii="Times New Roman" w:hAnsi="Times New Roman" w:cs="Times New Roman"/>
              </w:rPr>
              <w:t>1</w:t>
            </w:r>
            <w:r w:rsidR="003D0EA7">
              <w:rPr>
                <w:rFonts w:ascii="Times New Roman" w:hAnsi="Times New Roman" w:cs="Times New Roman"/>
              </w:rPr>
              <w:t>7</w:t>
            </w:r>
          </w:p>
        </w:tc>
        <w:tc>
          <w:tcPr>
            <w:tcW w:w="3896" w:type="dxa"/>
          </w:tcPr>
          <w:p w14:paraId="3229B9E3" w14:textId="4D4EA37A" w:rsidR="003D0EA7" w:rsidRPr="00DB758D" w:rsidRDefault="00FF65CA" w:rsidP="003D0EA7">
            <w:pPr>
              <w:rPr>
                <w:rFonts w:ascii="Times New Roman" w:hAnsi="Times New Roman" w:cs="Times New Roman"/>
              </w:rPr>
            </w:pPr>
            <w:r>
              <w:rPr>
                <w:rFonts w:ascii="Times New Roman" w:hAnsi="Times New Roman" w:cs="Times New Roman"/>
                <w:b/>
              </w:rPr>
              <w:t>No Class</w:t>
            </w:r>
          </w:p>
        </w:tc>
        <w:tc>
          <w:tcPr>
            <w:tcW w:w="4533" w:type="dxa"/>
          </w:tcPr>
          <w:p w14:paraId="05CCF4E3" w14:textId="42DF8B74" w:rsidR="003D0EA7" w:rsidRPr="008B0807" w:rsidRDefault="003D0EA7" w:rsidP="003D0EA7">
            <w:pPr>
              <w:rPr>
                <w:rFonts w:ascii="Times New Roman" w:hAnsi="Times New Roman" w:cs="Times New Roman"/>
              </w:rPr>
            </w:pPr>
          </w:p>
        </w:tc>
      </w:tr>
      <w:tr w:rsidR="003D0EA7" w14:paraId="3893623D" w14:textId="77777777" w:rsidTr="00B858CF">
        <w:trPr>
          <w:trHeight w:val="280"/>
        </w:trPr>
        <w:tc>
          <w:tcPr>
            <w:tcW w:w="1022" w:type="dxa"/>
          </w:tcPr>
          <w:p w14:paraId="008659CE" w14:textId="30C7FB26"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w:t>
            </w:r>
            <w:r>
              <w:rPr>
                <w:rFonts w:ascii="Times New Roman" w:hAnsi="Times New Roman" w:cs="Times New Roman"/>
              </w:rPr>
              <w:t>2</w:t>
            </w:r>
            <w:r w:rsidR="003D0EA7">
              <w:rPr>
                <w:rFonts w:ascii="Times New Roman" w:hAnsi="Times New Roman" w:cs="Times New Roman"/>
              </w:rPr>
              <w:t>2</w:t>
            </w:r>
          </w:p>
        </w:tc>
        <w:tc>
          <w:tcPr>
            <w:tcW w:w="3896" w:type="dxa"/>
          </w:tcPr>
          <w:p w14:paraId="713A0033" w14:textId="57F0B0AB" w:rsidR="003D0EA7" w:rsidRPr="00DB758D" w:rsidRDefault="00FF65CA" w:rsidP="003D0EA7">
            <w:pPr>
              <w:rPr>
                <w:rFonts w:ascii="Times New Roman" w:hAnsi="Times New Roman" w:cs="Times New Roman"/>
                <w:b/>
              </w:rPr>
            </w:pPr>
            <w:r w:rsidRPr="00653D4F">
              <w:rPr>
                <w:rFonts w:ascii="Times New Roman" w:hAnsi="Times New Roman" w:cs="Times New Roman"/>
                <w:b/>
                <w:color w:val="00B050"/>
              </w:rPr>
              <w:t>Exam 2 (Covers Chapters 10 – 17)</w:t>
            </w:r>
          </w:p>
        </w:tc>
        <w:tc>
          <w:tcPr>
            <w:tcW w:w="4533" w:type="dxa"/>
          </w:tcPr>
          <w:p w14:paraId="5926979E" w14:textId="77777777" w:rsidR="003D0EA7" w:rsidRPr="008B0807" w:rsidRDefault="003D0EA7" w:rsidP="003D0EA7">
            <w:pPr>
              <w:rPr>
                <w:rFonts w:ascii="Times New Roman" w:hAnsi="Times New Roman" w:cs="Times New Roman"/>
              </w:rPr>
            </w:pPr>
          </w:p>
        </w:tc>
      </w:tr>
      <w:tr w:rsidR="003D0EA7" w14:paraId="17BA3035" w14:textId="77777777" w:rsidTr="00B858CF">
        <w:trPr>
          <w:trHeight w:val="280"/>
        </w:trPr>
        <w:tc>
          <w:tcPr>
            <w:tcW w:w="1022" w:type="dxa"/>
          </w:tcPr>
          <w:p w14:paraId="0D96B7C6" w14:textId="2F20F726"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w:t>
            </w:r>
            <w:r>
              <w:rPr>
                <w:rFonts w:ascii="Times New Roman" w:hAnsi="Times New Roman" w:cs="Times New Roman"/>
              </w:rPr>
              <w:t>2</w:t>
            </w:r>
            <w:r w:rsidR="003D0EA7">
              <w:rPr>
                <w:rFonts w:ascii="Times New Roman" w:hAnsi="Times New Roman" w:cs="Times New Roman"/>
              </w:rPr>
              <w:t>4</w:t>
            </w:r>
          </w:p>
        </w:tc>
        <w:tc>
          <w:tcPr>
            <w:tcW w:w="3896" w:type="dxa"/>
          </w:tcPr>
          <w:p w14:paraId="3B4E0D80" w14:textId="36A1C3FA" w:rsidR="003D0EA7" w:rsidRPr="00DB758D" w:rsidRDefault="00FF65CA" w:rsidP="003D0EA7">
            <w:pPr>
              <w:rPr>
                <w:rFonts w:ascii="Times New Roman" w:hAnsi="Times New Roman" w:cs="Times New Roman"/>
                <w:b/>
              </w:rPr>
            </w:pPr>
            <w:r>
              <w:rPr>
                <w:rFonts w:ascii="Times New Roman" w:hAnsi="Times New Roman" w:cs="Times New Roman"/>
                <w:b/>
              </w:rPr>
              <w:t>Chapter 18</w:t>
            </w:r>
            <w:r>
              <w:rPr>
                <w:rFonts w:ascii="Times New Roman" w:hAnsi="Times New Roman" w:cs="Times New Roman"/>
              </w:rPr>
              <w:t>: Sales Promotion Overview and the Role of Trade Promotion</w:t>
            </w:r>
          </w:p>
        </w:tc>
        <w:tc>
          <w:tcPr>
            <w:tcW w:w="4533" w:type="dxa"/>
          </w:tcPr>
          <w:p w14:paraId="5E457666" w14:textId="77777777" w:rsidR="00FF65CA" w:rsidRDefault="00FF65CA" w:rsidP="00FF65CA">
            <w:pPr>
              <w:rPr>
                <w:rFonts w:ascii="Times New Roman" w:hAnsi="Times New Roman" w:cs="Times New Roman"/>
              </w:rPr>
            </w:pPr>
            <w:r>
              <w:rPr>
                <w:rFonts w:ascii="Times New Roman" w:hAnsi="Times New Roman" w:cs="Times New Roman"/>
              </w:rPr>
              <w:t>Read Chapter 18</w:t>
            </w:r>
          </w:p>
          <w:p w14:paraId="3C68B37A" w14:textId="77D06639" w:rsidR="003D0EA7" w:rsidRPr="008B0807" w:rsidRDefault="003D0EA7" w:rsidP="00FF65CA">
            <w:pPr>
              <w:rPr>
                <w:rFonts w:ascii="Times New Roman" w:hAnsi="Times New Roman" w:cs="Times New Roman"/>
              </w:rPr>
            </w:pPr>
          </w:p>
        </w:tc>
      </w:tr>
      <w:tr w:rsidR="003D0EA7" w14:paraId="7E5DEBC4" w14:textId="77777777" w:rsidTr="00B858CF">
        <w:trPr>
          <w:trHeight w:val="264"/>
        </w:trPr>
        <w:tc>
          <w:tcPr>
            <w:tcW w:w="1022" w:type="dxa"/>
          </w:tcPr>
          <w:p w14:paraId="67D404C9" w14:textId="7932FACB"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w:t>
            </w:r>
            <w:r>
              <w:rPr>
                <w:rFonts w:ascii="Times New Roman" w:hAnsi="Times New Roman" w:cs="Times New Roman"/>
              </w:rPr>
              <w:t>2</w:t>
            </w:r>
            <w:r w:rsidR="003D0EA7">
              <w:rPr>
                <w:rFonts w:ascii="Times New Roman" w:hAnsi="Times New Roman" w:cs="Times New Roman"/>
              </w:rPr>
              <w:t>9</w:t>
            </w:r>
          </w:p>
        </w:tc>
        <w:tc>
          <w:tcPr>
            <w:tcW w:w="3896" w:type="dxa"/>
          </w:tcPr>
          <w:p w14:paraId="13444F7A" w14:textId="77777777" w:rsidR="003D0EA7" w:rsidRDefault="00FF65CA" w:rsidP="003D0EA7">
            <w:pPr>
              <w:rPr>
                <w:rFonts w:ascii="Times New Roman" w:hAnsi="Times New Roman" w:cs="Times New Roman"/>
              </w:rPr>
            </w:pPr>
            <w:r>
              <w:rPr>
                <w:rFonts w:ascii="Times New Roman" w:hAnsi="Times New Roman" w:cs="Times New Roman"/>
                <w:b/>
              </w:rPr>
              <w:t>Chapter 19</w:t>
            </w:r>
            <w:r>
              <w:rPr>
                <w:rFonts w:ascii="Times New Roman" w:hAnsi="Times New Roman" w:cs="Times New Roman"/>
              </w:rPr>
              <w:t>: Consumer Sales Promotion: Sampling and Couponing</w:t>
            </w:r>
          </w:p>
          <w:p w14:paraId="668E7CDB" w14:textId="00311EA4" w:rsidR="00FF65CA" w:rsidRPr="00FF65CA" w:rsidRDefault="00FF65CA" w:rsidP="003D0EA7">
            <w:pPr>
              <w:rPr>
                <w:rFonts w:ascii="Times New Roman" w:hAnsi="Times New Roman" w:cs="Times New Roman"/>
                <w:b/>
              </w:rPr>
            </w:pPr>
            <w:r w:rsidRPr="00653D4F">
              <w:rPr>
                <w:rFonts w:ascii="Times New Roman" w:hAnsi="Times New Roman" w:cs="Times New Roman"/>
                <w:b/>
                <w:color w:val="4472C4" w:themeColor="accent1"/>
              </w:rPr>
              <w:t>Quiz Chapters 16 - 18</w:t>
            </w:r>
          </w:p>
        </w:tc>
        <w:tc>
          <w:tcPr>
            <w:tcW w:w="4533" w:type="dxa"/>
          </w:tcPr>
          <w:p w14:paraId="232471F2" w14:textId="4C671D6C" w:rsidR="003D0EA7" w:rsidRDefault="003D0EA7" w:rsidP="003D0EA7">
            <w:pPr>
              <w:rPr>
                <w:rFonts w:ascii="Times New Roman" w:hAnsi="Times New Roman" w:cs="Times New Roman"/>
              </w:rPr>
            </w:pPr>
            <w:r>
              <w:rPr>
                <w:rFonts w:ascii="Times New Roman" w:hAnsi="Times New Roman" w:cs="Times New Roman"/>
              </w:rPr>
              <w:t>Read Chapter 1</w:t>
            </w:r>
            <w:r w:rsidR="00FF65CA">
              <w:rPr>
                <w:rFonts w:ascii="Times New Roman" w:hAnsi="Times New Roman" w:cs="Times New Roman"/>
              </w:rPr>
              <w:t>9</w:t>
            </w:r>
          </w:p>
          <w:p w14:paraId="0358BD2C" w14:textId="2AE095F9" w:rsidR="003D0EA7" w:rsidRPr="008B0807" w:rsidRDefault="003D0EA7" w:rsidP="003D0EA7">
            <w:pPr>
              <w:rPr>
                <w:rFonts w:ascii="Times New Roman" w:hAnsi="Times New Roman" w:cs="Times New Roman"/>
              </w:rPr>
            </w:pPr>
          </w:p>
        </w:tc>
      </w:tr>
      <w:tr w:rsidR="003D0EA7" w14:paraId="2E14B4CB" w14:textId="77777777" w:rsidTr="00B858CF">
        <w:trPr>
          <w:trHeight w:val="280"/>
        </w:trPr>
        <w:tc>
          <w:tcPr>
            <w:tcW w:w="1022" w:type="dxa"/>
          </w:tcPr>
          <w:p w14:paraId="2536A05B" w14:textId="4B38BBBB" w:rsidR="003D0EA7" w:rsidRPr="008B0807" w:rsidRDefault="00FF65CA" w:rsidP="003D0EA7">
            <w:pPr>
              <w:jc w:val="center"/>
              <w:rPr>
                <w:rFonts w:ascii="Times New Roman" w:hAnsi="Times New Roman" w:cs="Times New Roman"/>
              </w:rPr>
            </w:pPr>
            <w:r>
              <w:rPr>
                <w:rFonts w:ascii="Times New Roman" w:hAnsi="Times New Roman" w:cs="Times New Roman"/>
              </w:rPr>
              <w:t>10</w:t>
            </w:r>
            <w:r w:rsidR="003D0EA7">
              <w:rPr>
                <w:rFonts w:ascii="Times New Roman" w:hAnsi="Times New Roman" w:cs="Times New Roman"/>
              </w:rPr>
              <w:t>/</w:t>
            </w:r>
            <w:r>
              <w:rPr>
                <w:rFonts w:ascii="Times New Roman" w:hAnsi="Times New Roman" w:cs="Times New Roman"/>
              </w:rPr>
              <w:t>3</w:t>
            </w:r>
            <w:r w:rsidR="003D0EA7">
              <w:rPr>
                <w:rFonts w:ascii="Times New Roman" w:hAnsi="Times New Roman" w:cs="Times New Roman"/>
              </w:rPr>
              <w:t>1</w:t>
            </w:r>
          </w:p>
        </w:tc>
        <w:tc>
          <w:tcPr>
            <w:tcW w:w="3896" w:type="dxa"/>
          </w:tcPr>
          <w:p w14:paraId="4DD279E2" w14:textId="4D3778C0" w:rsidR="003D0EA7" w:rsidRPr="00DB758D" w:rsidRDefault="00FF65CA" w:rsidP="003D0EA7">
            <w:pPr>
              <w:rPr>
                <w:rFonts w:ascii="Times New Roman" w:hAnsi="Times New Roman" w:cs="Times New Roman"/>
              </w:rPr>
            </w:pPr>
            <w:r>
              <w:rPr>
                <w:rFonts w:ascii="Times New Roman" w:hAnsi="Times New Roman" w:cs="Times New Roman"/>
                <w:b/>
              </w:rPr>
              <w:t>Chapter 20</w:t>
            </w:r>
            <w:r>
              <w:rPr>
                <w:rFonts w:ascii="Times New Roman" w:hAnsi="Times New Roman" w:cs="Times New Roman"/>
              </w:rPr>
              <w:t>: Consumer Sales Promotion: Premiums and Other Promotions</w:t>
            </w:r>
          </w:p>
        </w:tc>
        <w:tc>
          <w:tcPr>
            <w:tcW w:w="4533" w:type="dxa"/>
          </w:tcPr>
          <w:p w14:paraId="451C4299" w14:textId="5DBD29EF" w:rsidR="003D0EA7" w:rsidRDefault="003D0EA7" w:rsidP="003D0EA7">
            <w:pPr>
              <w:rPr>
                <w:rFonts w:ascii="Times New Roman" w:hAnsi="Times New Roman" w:cs="Times New Roman"/>
              </w:rPr>
            </w:pPr>
            <w:r>
              <w:rPr>
                <w:rFonts w:ascii="Times New Roman" w:hAnsi="Times New Roman" w:cs="Times New Roman"/>
              </w:rPr>
              <w:t xml:space="preserve">Read Chapter </w:t>
            </w:r>
            <w:r w:rsidR="00FF65CA">
              <w:rPr>
                <w:rFonts w:ascii="Times New Roman" w:hAnsi="Times New Roman" w:cs="Times New Roman"/>
              </w:rPr>
              <w:t>20</w:t>
            </w:r>
          </w:p>
          <w:p w14:paraId="1E9AA766" w14:textId="3CFEAAA3" w:rsidR="003D0EA7" w:rsidRPr="008B0807" w:rsidRDefault="003D0EA7" w:rsidP="003D0EA7">
            <w:pPr>
              <w:rPr>
                <w:rFonts w:ascii="Times New Roman" w:hAnsi="Times New Roman" w:cs="Times New Roman"/>
              </w:rPr>
            </w:pPr>
          </w:p>
        </w:tc>
      </w:tr>
      <w:tr w:rsidR="003D0EA7" w14:paraId="7D8F6045" w14:textId="77777777" w:rsidTr="00B858CF">
        <w:trPr>
          <w:trHeight w:val="280"/>
        </w:trPr>
        <w:tc>
          <w:tcPr>
            <w:tcW w:w="1022" w:type="dxa"/>
          </w:tcPr>
          <w:p w14:paraId="28E2B54E" w14:textId="25EC4753" w:rsidR="003D0EA7" w:rsidRPr="008B0807" w:rsidRDefault="00FF65CA" w:rsidP="003D0EA7">
            <w:pPr>
              <w:jc w:val="center"/>
              <w:rPr>
                <w:rFonts w:ascii="Times New Roman" w:hAnsi="Times New Roman" w:cs="Times New Roman"/>
              </w:rPr>
            </w:pPr>
            <w:r>
              <w:rPr>
                <w:rFonts w:ascii="Times New Roman" w:hAnsi="Times New Roman" w:cs="Times New Roman"/>
              </w:rPr>
              <w:t>11</w:t>
            </w:r>
            <w:r w:rsidR="003D0EA7">
              <w:rPr>
                <w:rFonts w:ascii="Times New Roman" w:hAnsi="Times New Roman" w:cs="Times New Roman"/>
              </w:rPr>
              <w:t>/</w:t>
            </w:r>
            <w:r>
              <w:rPr>
                <w:rFonts w:ascii="Times New Roman" w:hAnsi="Times New Roman" w:cs="Times New Roman"/>
              </w:rPr>
              <w:t>5</w:t>
            </w:r>
          </w:p>
        </w:tc>
        <w:tc>
          <w:tcPr>
            <w:tcW w:w="3896" w:type="dxa"/>
          </w:tcPr>
          <w:p w14:paraId="4D3EA12B" w14:textId="77777777" w:rsidR="003D0EA7" w:rsidRDefault="00FF65CA" w:rsidP="003D0EA7">
            <w:pPr>
              <w:rPr>
                <w:rFonts w:ascii="Times New Roman" w:hAnsi="Times New Roman" w:cs="Times New Roman"/>
              </w:rPr>
            </w:pPr>
            <w:r>
              <w:rPr>
                <w:rFonts w:ascii="Times New Roman" w:hAnsi="Times New Roman" w:cs="Times New Roman"/>
                <w:b/>
              </w:rPr>
              <w:t>Chapter 21</w:t>
            </w:r>
            <w:r>
              <w:rPr>
                <w:rFonts w:ascii="Times New Roman" w:hAnsi="Times New Roman" w:cs="Times New Roman"/>
              </w:rPr>
              <w:t>: Public Relations, Content Marketing, Viral Marketing, and Sponsorships</w:t>
            </w:r>
          </w:p>
          <w:p w14:paraId="18D374C9" w14:textId="5547ABEC" w:rsidR="00FF65CA" w:rsidRPr="00FF65CA" w:rsidRDefault="00FF65CA" w:rsidP="003D0EA7">
            <w:pPr>
              <w:rPr>
                <w:rFonts w:ascii="Times New Roman" w:hAnsi="Times New Roman" w:cs="Times New Roman"/>
                <w:b/>
              </w:rPr>
            </w:pPr>
            <w:r w:rsidRPr="00653D4F">
              <w:rPr>
                <w:rFonts w:ascii="Times New Roman" w:hAnsi="Times New Roman" w:cs="Times New Roman"/>
                <w:b/>
                <w:color w:val="4472C4" w:themeColor="accent1"/>
              </w:rPr>
              <w:t>Quiz Chapters 19 &amp; 20</w:t>
            </w:r>
          </w:p>
        </w:tc>
        <w:tc>
          <w:tcPr>
            <w:tcW w:w="4533" w:type="dxa"/>
          </w:tcPr>
          <w:p w14:paraId="6E430E32" w14:textId="19579FED" w:rsidR="003D0EA7" w:rsidRDefault="003D0EA7" w:rsidP="003D0EA7">
            <w:pPr>
              <w:rPr>
                <w:rFonts w:ascii="Times New Roman" w:hAnsi="Times New Roman" w:cs="Times New Roman"/>
              </w:rPr>
            </w:pPr>
            <w:r>
              <w:rPr>
                <w:rFonts w:ascii="Times New Roman" w:hAnsi="Times New Roman" w:cs="Times New Roman"/>
              </w:rPr>
              <w:t>Read Chapter 2</w:t>
            </w:r>
            <w:r w:rsidR="00FF65CA">
              <w:rPr>
                <w:rFonts w:ascii="Times New Roman" w:hAnsi="Times New Roman" w:cs="Times New Roman"/>
              </w:rPr>
              <w:t>1</w:t>
            </w:r>
          </w:p>
          <w:p w14:paraId="03340423" w14:textId="3CF954A5" w:rsidR="003D0EA7" w:rsidRPr="008B0807" w:rsidRDefault="003D0EA7" w:rsidP="003D0EA7">
            <w:pPr>
              <w:rPr>
                <w:rFonts w:ascii="Times New Roman" w:hAnsi="Times New Roman" w:cs="Times New Roman"/>
              </w:rPr>
            </w:pPr>
          </w:p>
        </w:tc>
      </w:tr>
      <w:tr w:rsidR="003D0EA7" w14:paraId="63278045" w14:textId="77777777" w:rsidTr="00B858CF">
        <w:trPr>
          <w:trHeight w:val="280"/>
        </w:trPr>
        <w:tc>
          <w:tcPr>
            <w:tcW w:w="1022" w:type="dxa"/>
          </w:tcPr>
          <w:p w14:paraId="75B25FFC" w14:textId="3CA7E505" w:rsidR="003D0EA7" w:rsidRPr="008B0807" w:rsidRDefault="00FF65CA" w:rsidP="003D0EA7">
            <w:pPr>
              <w:jc w:val="center"/>
              <w:rPr>
                <w:rFonts w:ascii="Times New Roman" w:hAnsi="Times New Roman" w:cs="Times New Roman"/>
              </w:rPr>
            </w:pPr>
            <w:r>
              <w:rPr>
                <w:rFonts w:ascii="Times New Roman" w:hAnsi="Times New Roman" w:cs="Times New Roman"/>
              </w:rPr>
              <w:t>11</w:t>
            </w:r>
            <w:r w:rsidR="003D0EA7">
              <w:rPr>
                <w:rFonts w:ascii="Times New Roman" w:hAnsi="Times New Roman" w:cs="Times New Roman"/>
              </w:rPr>
              <w:t>/</w:t>
            </w:r>
            <w:r>
              <w:rPr>
                <w:rFonts w:ascii="Times New Roman" w:hAnsi="Times New Roman" w:cs="Times New Roman"/>
              </w:rPr>
              <w:t>7</w:t>
            </w:r>
          </w:p>
        </w:tc>
        <w:tc>
          <w:tcPr>
            <w:tcW w:w="3896" w:type="dxa"/>
          </w:tcPr>
          <w:p w14:paraId="7DF30585" w14:textId="464739CE" w:rsidR="003D0EA7" w:rsidRPr="009049BB" w:rsidRDefault="00FF65CA" w:rsidP="003D0EA7">
            <w:pPr>
              <w:rPr>
                <w:rFonts w:ascii="Times New Roman" w:hAnsi="Times New Roman" w:cs="Times New Roman"/>
              </w:rPr>
            </w:pPr>
            <w:r>
              <w:rPr>
                <w:rFonts w:ascii="Times New Roman" w:hAnsi="Times New Roman" w:cs="Times New Roman"/>
                <w:b/>
              </w:rPr>
              <w:t>Chapter 22</w:t>
            </w:r>
            <w:r>
              <w:rPr>
                <w:rFonts w:ascii="Times New Roman" w:hAnsi="Times New Roman" w:cs="Times New Roman"/>
              </w:rPr>
              <w:t>: Packaging, Point-of-Purchase Communications, and Signage</w:t>
            </w:r>
          </w:p>
        </w:tc>
        <w:tc>
          <w:tcPr>
            <w:tcW w:w="4533" w:type="dxa"/>
          </w:tcPr>
          <w:p w14:paraId="098D6DE2" w14:textId="3F03726B" w:rsidR="003D0EA7" w:rsidRDefault="003D0EA7" w:rsidP="003D0EA7">
            <w:pPr>
              <w:rPr>
                <w:rFonts w:ascii="Times New Roman" w:hAnsi="Times New Roman" w:cs="Times New Roman"/>
              </w:rPr>
            </w:pPr>
            <w:r>
              <w:rPr>
                <w:rFonts w:ascii="Times New Roman" w:hAnsi="Times New Roman" w:cs="Times New Roman"/>
              </w:rPr>
              <w:t>Read Chapter 2</w:t>
            </w:r>
            <w:r w:rsidR="00FF65CA">
              <w:rPr>
                <w:rFonts w:ascii="Times New Roman" w:hAnsi="Times New Roman" w:cs="Times New Roman"/>
              </w:rPr>
              <w:t>2</w:t>
            </w:r>
          </w:p>
          <w:p w14:paraId="6F27C117" w14:textId="02495974" w:rsidR="003D0EA7" w:rsidRPr="008B0807" w:rsidRDefault="003D0EA7" w:rsidP="003D0EA7">
            <w:pPr>
              <w:rPr>
                <w:rFonts w:ascii="Times New Roman" w:hAnsi="Times New Roman" w:cs="Times New Roman"/>
              </w:rPr>
            </w:pPr>
          </w:p>
        </w:tc>
      </w:tr>
      <w:tr w:rsidR="003D0EA7" w14:paraId="315B81E8" w14:textId="77777777" w:rsidTr="00B858CF">
        <w:trPr>
          <w:trHeight w:val="280"/>
        </w:trPr>
        <w:tc>
          <w:tcPr>
            <w:tcW w:w="1022" w:type="dxa"/>
          </w:tcPr>
          <w:p w14:paraId="6B785553" w14:textId="680AA64F" w:rsidR="003D0EA7" w:rsidRPr="008B0807" w:rsidRDefault="00FF65CA" w:rsidP="003D0EA7">
            <w:pPr>
              <w:jc w:val="center"/>
              <w:rPr>
                <w:rFonts w:ascii="Times New Roman" w:hAnsi="Times New Roman" w:cs="Times New Roman"/>
              </w:rPr>
            </w:pPr>
            <w:r>
              <w:rPr>
                <w:rFonts w:ascii="Times New Roman" w:hAnsi="Times New Roman" w:cs="Times New Roman"/>
              </w:rPr>
              <w:t>11</w:t>
            </w:r>
            <w:r w:rsidR="003D0EA7">
              <w:rPr>
                <w:rFonts w:ascii="Times New Roman" w:hAnsi="Times New Roman" w:cs="Times New Roman"/>
              </w:rPr>
              <w:t>/</w:t>
            </w:r>
            <w:r>
              <w:rPr>
                <w:rFonts w:ascii="Times New Roman" w:hAnsi="Times New Roman" w:cs="Times New Roman"/>
              </w:rPr>
              <w:t>1</w:t>
            </w:r>
            <w:r w:rsidR="003D0EA7">
              <w:rPr>
                <w:rFonts w:ascii="Times New Roman" w:hAnsi="Times New Roman" w:cs="Times New Roman"/>
              </w:rPr>
              <w:t>2</w:t>
            </w:r>
          </w:p>
        </w:tc>
        <w:tc>
          <w:tcPr>
            <w:tcW w:w="3896" w:type="dxa"/>
          </w:tcPr>
          <w:p w14:paraId="0A2319F6" w14:textId="77777777" w:rsidR="003D0EA7" w:rsidRDefault="00FF65CA" w:rsidP="003D0EA7">
            <w:pPr>
              <w:rPr>
                <w:rFonts w:ascii="Times New Roman" w:hAnsi="Times New Roman" w:cs="Times New Roman"/>
                <w:b/>
              </w:rPr>
            </w:pPr>
            <w:r>
              <w:rPr>
                <w:rFonts w:ascii="Times New Roman" w:hAnsi="Times New Roman" w:cs="Times New Roman"/>
                <w:b/>
              </w:rPr>
              <w:t>Group Presentation Working Day</w:t>
            </w:r>
          </w:p>
          <w:p w14:paraId="5AE97C30" w14:textId="1D4DDB50" w:rsidR="00FF65CA" w:rsidRPr="00FF65CA" w:rsidRDefault="00FF65CA" w:rsidP="003D0EA7">
            <w:pPr>
              <w:rPr>
                <w:rFonts w:ascii="Times New Roman" w:hAnsi="Times New Roman" w:cs="Times New Roman"/>
                <w:b/>
              </w:rPr>
            </w:pPr>
            <w:r w:rsidRPr="00653D4F">
              <w:rPr>
                <w:rFonts w:ascii="Times New Roman" w:hAnsi="Times New Roman" w:cs="Times New Roman"/>
                <w:b/>
                <w:color w:val="4472C4" w:themeColor="accent1"/>
              </w:rPr>
              <w:t>Quiz Chapters 21 &amp; 22</w:t>
            </w:r>
          </w:p>
        </w:tc>
        <w:tc>
          <w:tcPr>
            <w:tcW w:w="4533" w:type="dxa"/>
          </w:tcPr>
          <w:p w14:paraId="5FD36950" w14:textId="77777777" w:rsidR="003D0EA7" w:rsidRPr="0081767A" w:rsidRDefault="00FF65CA" w:rsidP="003D0EA7">
            <w:pPr>
              <w:rPr>
                <w:rFonts w:ascii="Times New Roman" w:hAnsi="Times New Roman" w:cs="Times New Roman"/>
                <w:b/>
              </w:rPr>
            </w:pPr>
            <w:r w:rsidRPr="0081767A">
              <w:rPr>
                <w:rFonts w:ascii="Times New Roman" w:hAnsi="Times New Roman" w:cs="Times New Roman"/>
                <w:b/>
              </w:rPr>
              <w:t>Finalize Group Presentation</w:t>
            </w:r>
          </w:p>
          <w:p w14:paraId="4A4E1A80" w14:textId="3F492D06" w:rsidR="00FF65CA" w:rsidRPr="008B0807" w:rsidRDefault="00FF65CA" w:rsidP="003D0EA7">
            <w:pPr>
              <w:rPr>
                <w:rFonts w:ascii="Times New Roman" w:hAnsi="Times New Roman" w:cs="Times New Roman"/>
              </w:rPr>
            </w:pPr>
            <w:r w:rsidRPr="0081767A">
              <w:rPr>
                <w:rFonts w:ascii="Times New Roman" w:hAnsi="Times New Roman" w:cs="Times New Roman"/>
                <w:b/>
              </w:rPr>
              <w:t>Written portion of Group Assignment due before class on 11/14</w:t>
            </w:r>
          </w:p>
        </w:tc>
      </w:tr>
      <w:tr w:rsidR="003D0EA7" w14:paraId="438B7A6B" w14:textId="77777777" w:rsidTr="00B858CF">
        <w:trPr>
          <w:trHeight w:val="280"/>
        </w:trPr>
        <w:tc>
          <w:tcPr>
            <w:tcW w:w="1022" w:type="dxa"/>
          </w:tcPr>
          <w:p w14:paraId="1BAA9D24" w14:textId="2B57DFAD" w:rsidR="003D0EA7" w:rsidRPr="008B0807" w:rsidRDefault="00FF65CA" w:rsidP="003D0EA7">
            <w:pPr>
              <w:jc w:val="center"/>
              <w:rPr>
                <w:rFonts w:ascii="Times New Roman" w:hAnsi="Times New Roman" w:cs="Times New Roman"/>
              </w:rPr>
            </w:pPr>
            <w:r>
              <w:rPr>
                <w:rFonts w:ascii="Times New Roman" w:hAnsi="Times New Roman" w:cs="Times New Roman"/>
              </w:rPr>
              <w:t>11</w:t>
            </w:r>
            <w:r w:rsidR="003D0EA7">
              <w:rPr>
                <w:rFonts w:ascii="Times New Roman" w:hAnsi="Times New Roman" w:cs="Times New Roman"/>
              </w:rPr>
              <w:t>/</w:t>
            </w:r>
            <w:r>
              <w:rPr>
                <w:rFonts w:ascii="Times New Roman" w:hAnsi="Times New Roman" w:cs="Times New Roman"/>
              </w:rPr>
              <w:t>1</w:t>
            </w:r>
            <w:r w:rsidR="003D0EA7">
              <w:rPr>
                <w:rFonts w:ascii="Times New Roman" w:hAnsi="Times New Roman" w:cs="Times New Roman"/>
              </w:rPr>
              <w:t>4</w:t>
            </w:r>
          </w:p>
        </w:tc>
        <w:tc>
          <w:tcPr>
            <w:tcW w:w="3896" w:type="dxa"/>
          </w:tcPr>
          <w:p w14:paraId="761128FE" w14:textId="5CD85559" w:rsidR="003D0EA7" w:rsidRPr="009049BB" w:rsidRDefault="00FF65CA" w:rsidP="003D0EA7">
            <w:pPr>
              <w:rPr>
                <w:rFonts w:ascii="Times New Roman" w:hAnsi="Times New Roman" w:cs="Times New Roman"/>
              </w:rPr>
            </w:pPr>
            <w:r>
              <w:rPr>
                <w:rFonts w:ascii="Times New Roman" w:hAnsi="Times New Roman" w:cs="Times New Roman"/>
                <w:b/>
              </w:rPr>
              <w:t>Group Presentations</w:t>
            </w:r>
          </w:p>
        </w:tc>
        <w:tc>
          <w:tcPr>
            <w:tcW w:w="4533" w:type="dxa"/>
          </w:tcPr>
          <w:p w14:paraId="0B5E811A" w14:textId="34F450E5" w:rsidR="003A0132" w:rsidRPr="0081767A" w:rsidRDefault="00FF65CA" w:rsidP="003D0EA7">
            <w:pPr>
              <w:rPr>
                <w:rFonts w:ascii="Times New Roman" w:hAnsi="Times New Roman" w:cs="Times New Roman"/>
                <w:b/>
              </w:rPr>
            </w:pPr>
            <w:r w:rsidRPr="0081767A">
              <w:rPr>
                <w:rFonts w:ascii="Times New Roman" w:hAnsi="Times New Roman" w:cs="Times New Roman"/>
                <w:b/>
              </w:rPr>
              <w:t>Peer Evaluation (if not presenting)</w:t>
            </w:r>
          </w:p>
        </w:tc>
      </w:tr>
      <w:tr w:rsidR="003D0EA7" w14:paraId="40BA558F" w14:textId="77777777" w:rsidTr="00B858CF">
        <w:trPr>
          <w:trHeight w:val="280"/>
        </w:trPr>
        <w:tc>
          <w:tcPr>
            <w:tcW w:w="1022" w:type="dxa"/>
          </w:tcPr>
          <w:p w14:paraId="43F8309C" w14:textId="46EEF79D" w:rsidR="003D0EA7" w:rsidRPr="008B0807" w:rsidRDefault="00FF65CA" w:rsidP="003D0EA7">
            <w:pPr>
              <w:jc w:val="center"/>
              <w:rPr>
                <w:rFonts w:ascii="Times New Roman" w:hAnsi="Times New Roman" w:cs="Times New Roman"/>
              </w:rPr>
            </w:pPr>
            <w:r>
              <w:rPr>
                <w:rFonts w:ascii="Times New Roman" w:hAnsi="Times New Roman" w:cs="Times New Roman"/>
              </w:rPr>
              <w:t>11</w:t>
            </w:r>
            <w:r w:rsidR="003D0EA7">
              <w:rPr>
                <w:rFonts w:ascii="Times New Roman" w:hAnsi="Times New Roman" w:cs="Times New Roman"/>
              </w:rPr>
              <w:t>/</w:t>
            </w:r>
            <w:r>
              <w:rPr>
                <w:rFonts w:ascii="Times New Roman" w:hAnsi="Times New Roman" w:cs="Times New Roman"/>
              </w:rPr>
              <w:t>1</w:t>
            </w:r>
            <w:r w:rsidR="003D0EA7">
              <w:rPr>
                <w:rFonts w:ascii="Times New Roman" w:hAnsi="Times New Roman" w:cs="Times New Roman"/>
              </w:rPr>
              <w:t>9</w:t>
            </w:r>
          </w:p>
        </w:tc>
        <w:tc>
          <w:tcPr>
            <w:tcW w:w="3896" w:type="dxa"/>
          </w:tcPr>
          <w:p w14:paraId="42D40282" w14:textId="7DE3C740" w:rsidR="003D0EA7" w:rsidRPr="009049BB" w:rsidRDefault="003D0EA7" w:rsidP="003D0EA7">
            <w:pPr>
              <w:rPr>
                <w:rFonts w:ascii="Times New Roman" w:hAnsi="Times New Roman" w:cs="Times New Roman"/>
              </w:rPr>
            </w:pPr>
            <w:r>
              <w:rPr>
                <w:rFonts w:ascii="Times New Roman" w:hAnsi="Times New Roman" w:cs="Times New Roman"/>
                <w:b/>
              </w:rPr>
              <w:t>Group Presentations</w:t>
            </w:r>
          </w:p>
        </w:tc>
        <w:tc>
          <w:tcPr>
            <w:tcW w:w="4533" w:type="dxa"/>
          </w:tcPr>
          <w:p w14:paraId="5A711EE0" w14:textId="604063B4" w:rsidR="003A0132" w:rsidRPr="0081767A" w:rsidRDefault="003D0EA7" w:rsidP="003D0EA7">
            <w:pPr>
              <w:rPr>
                <w:rFonts w:ascii="Times New Roman" w:hAnsi="Times New Roman" w:cs="Times New Roman"/>
                <w:b/>
              </w:rPr>
            </w:pPr>
            <w:r w:rsidRPr="0081767A">
              <w:rPr>
                <w:rFonts w:ascii="Times New Roman" w:hAnsi="Times New Roman" w:cs="Times New Roman"/>
                <w:b/>
              </w:rPr>
              <w:t>Peer Evaluation (if not presenting)</w:t>
            </w:r>
          </w:p>
        </w:tc>
      </w:tr>
      <w:tr w:rsidR="003D0EA7" w14:paraId="484B0F72" w14:textId="77777777" w:rsidTr="00B858CF">
        <w:trPr>
          <w:trHeight w:val="280"/>
        </w:trPr>
        <w:tc>
          <w:tcPr>
            <w:tcW w:w="1022" w:type="dxa"/>
          </w:tcPr>
          <w:p w14:paraId="5D10E9B7" w14:textId="79784D8D" w:rsidR="003D0EA7" w:rsidRPr="008B0807" w:rsidRDefault="00FF65CA" w:rsidP="003D0EA7">
            <w:pPr>
              <w:jc w:val="center"/>
              <w:rPr>
                <w:rFonts w:ascii="Times New Roman" w:hAnsi="Times New Roman" w:cs="Times New Roman"/>
              </w:rPr>
            </w:pPr>
            <w:r>
              <w:rPr>
                <w:rFonts w:ascii="Times New Roman" w:hAnsi="Times New Roman" w:cs="Times New Roman"/>
              </w:rPr>
              <w:t>11</w:t>
            </w:r>
            <w:r w:rsidR="003D0EA7">
              <w:rPr>
                <w:rFonts w:ascii="Times New Roman" w:hAnsi="Times New Roman" w:cs="Times New Roman"/>
              </w:rPr>
              <w:t>/</w:t>
            </w:r>
            <w:r>
              <w:rPr>
                <w:rFonts w:ascii="Times New Roman" w:hAnsi="Times New Roman" w:cs="Times New Roman"/>
              </w:rPr>
              <w:t>2</w:t>
            </w:r>
            <w:r w:rsidR="003D0EA7">
              <w:rPr>
                <w:rFonts w:ascii="Times New Roman" w:hAnsi="Times New Roman" w:cs="Times New Roman"/>
              </w:rPr>
              <w:t>1</w:t>
            </w:r>
          </w:p>
        </w:tc>
        <w:tc>
          <w:tcPr>
            <w:tcW w:w="3896" w:type="dxa"/>
          </w:tcPr>
          <w:p w14:paraId="59EE8900" w14:textId="2D268D85" w:rsidR="003D0EA7" w:rsidRPr="009049BB" w:rsidRDefault="003D0EA7" w:rsidP="003D0EA7">
            <w:pPr>
              <w:rPr>
                <w:rFonts w:ascii="Times New Roman" w:hAnsi="Times New Roman" w:cs="Times New Roman"/>
              </w:rPr>
            </w:pPr>
            <w:r>
              <w:rPr>
                <w:rFonts w:ascii="Times New Roman" w:hAnsi="Times New Roman" w:cs="Times New Roman"/>
                <w:b/>
              </w:rPr>
              <w:t>Group Presentations</w:t>
            </w:r>
          </w:p>
        </w:tc>
        <w:tc>
          <w:tcPr>
            <w:tcW w:w="4533" w:type="dxa"/>
          </w:tcPr>
          <w:p w14:paraId="2F0AB193" w14:textId="1F8A4670" w:rsidR="003D0EA7" w:rsidRPr="0081767A" w:rsidRDefault="003D0EA7" w:rsidP="003D0EA7">
            <w:pPr>
              <w:rPr>
                <w:rFonts w:ascii="Times New Roman" w:hAnsi="Times New Roman" w:cs="Times New Roman"/>
                <w:b/>
              </w:rPr>
            </w:pPr>
            <w:r w:rsidRPr="0081767A">
              <w:rPr>
                <w:rFonts w:ascii="Times New Roman" w:hAnsi="Times New Roman" w:cs="Times New Roman"/>
                <w:b/>
              </w:rPr>
              <w:t>Peer Evaluation (if not presenting)</w:t>
            </w:r>
          </w:p>
        </w:tc>
      </w:tr>
      <w:tr w:rsidR="003D0EA7" w14:paraId="63136966" w14:textId="77777777" w:rsidTr="00B858CF">
        <w:trPr>
          <w:trHeight w:val="264"/>
        </w:trPr>
        <w:tc>
          <w:tcPr>
            <w:tcW w:w="1022" w:type="dxa"/>
          </w:tcPr>
          <w:p w14:paraId="4535A07E" w14:textId="4A3CA306" w:rsidR="003D0EA7" w:rsidRPr="008B0807" w:rsidRDefault="00FF65CA" w:rsidP="003D0EA7">
            <w:pPr>
              <w:jc w:val="center"/>
              <w:rPr>
                <w:rFonts w:ascii="Times New Roman" w:hAnsi="Times New Roman" w:cs="Times New Roman"/>
              </w:rPr>
            </w:pPr>
            <w:r>
              <w:rPr>
                <w:rFonts w:ascii="Times New Roman" w:hAnsi="Times New Roman" w:cs="Times New Roman"/>
              </w:rPr>
              <w:t>11</w:t>
            </w:r>
            <w:r w:rsidR="003D0EA7">
              <w:rPr>
                <w:rFonts w:ascii="Times New Roman" w:hAnsi="Times New Roman" w:cs="Times New Roman"/>
              </w:rPr>
              <w:t>/</w:t>
            </w:r>
            <w:r>
              <w:rPr>
                <w:rFonts w:ascii="Times New Roman" w:hAnsi="Times New Roman" w:cs="Times New Roman"/>
              </w:rPr>
              <w:t>2</w:t>
            </w:r>
            <w:r w:rsidR="003D0EA7">
              <w:rPr>
                <w:rFonts w:ascii="Times New Roman" w:hAnsi="Times New Roman" w:cs="Times New Roman"/>
              </w:rPr>
              <w:t>6</w:t>
            </w:r>
          </w:p>
        </w:tc>
        <w:tc>
          <w:tcPr>
            <w:tcW w:w="3896" w:type="dxa"/>
          </w:tcPr>
          <w:p w14:paraId="77D653A8" w14:textId="62693077" w:rsidR="003D0EA7" w:rsidRPr="009049BB" w:rsidRDefault="003D0EA7" w:rsidP="003D0EA7">
            <w:pPr>
              <w:rPr>
                <w:rFonts w:ascii="Times New Roman" w:hAnsi="Times New Roman" w:cs="Times New Roman"/>
                <w:b/>
              </w:rPr>
            </w:pPr>
            <w:r>
              <w:rPr>
                <w:rFonts w:ascii="Times New Roman" w:hAnsi="Times New Roman" w:cs="Times New Roman"/>
                <w:b/>
              </w:rPr>
              <w:t>Course Review &amp; Exam Prep</w:t>
            </w:r>
          </w:p>
        </w:tc>
        <w:tc>
          <w:tcPr>
            <w:tcW w:w="4533" w:type="dxa"/>
          </w:tcPr>
          <w:p w14:paraId="74545A26" w14:textId="787542E2" w:rsidR="003D0EA7" w:rsidRPr="008B0807" w:rsidRDefault="003D0EA7" w:rsidP="003D0EA7">
            <w:pPr>
              <w:rPr>
                <w:rFonts w:ascii="Times New Roman" w:hAnsi="Times New Roman" w:cs="Times New Roman"/>
              </w:rPr>
            </w:pPr>
          </w:p>
        </w:tc>
      </w:tr>
      <w:tr w:rsidR="003D0EA7" w14:paraId="4C78C9D2" w14:textId="77777777" w:rsidTr="00B858CF">
        <w:trPr>
          <w:trHeight w:val="280"/>
        </w:trPr>
        <w:tc>
          <w:tcPr>
            <w:tcW w:w="1022" w:type="dxa"/>
          </w:tcPr>
          <w:p w14:paraId="3909C8ED" w14:textId="26470E7E" w:rsidR="003D0EA7" w:rsidRDefault="00FF65CA" w:rsidP="003D0EA7">
            <w:pPr>
              <w:jc w:val="center"/>
              <w:rPr>
                <w:rFonts w:ascii="Times New Roman" w:hAnsi="Times New Roman" w:cs="Times New Roman"/>
              </w:rPr>
            </w:pPr>
            <w:r>
              <w:rPr>
                <w:rFonts w:ascii="Times New Roman" w:hAnsi="Times New Roman" w:cs="Times New Roman"/>
              </w:rPr>
              <w:t>11</w:t>
            </w:r>
            <w:r w:rsidR="003D0EA7">
              <w:rPr>
                <w:rFonts w:ascii="Times New Roman" w:hAnsi="Times New Roman" w:cs="Times New Roman"/>
              </w:rPr>
              <w:t>/</w:t>
            </w:r>
            <w:r>
              <w:rPr>
                <w:rFonts w:ascii="Times New Roman" w:hAnsi="Times New Roman" w:cs="Times New Roman"/>
              </w:rPr>
              <w:t>2</w:t>
            </w:r>
            <w:r w:rsidR="003D0EA7">
              <w:rPr>
                <w:rFonts w:ascii="Times New Roman" w:hAnsi="Times New Roman" w:cs="Times New Roman"/>
              </w:rPr>
              <w:t>8</w:t>
            </w:r>
          </w:p>
        </w:tc>
        <w:tc>
          <w:tcPr>
            <w:tcW w:w="3896" w:type="dxa"/>
          </w:tcPr>
          <w:p w14:paraId="5F62E256" w14:textId="4C6A479D" w:rsidR="003D0EA7" w:rsidRPr="009049BB" w:rsidRDefault="00FF65CA" w:rsidP="003D0EA7">
            <w:pPr>
              <w:rPr>
                <w:rFonts w:ascii="Times New Roman" w:hAnsi="Times New Roman" w:cs="Times New Roman"/>
                <w:b/>
              </w:rPr>
            </w:pPr>
            <w:r>
              <w:rPr>
                <w:rFonts w:ascii="Times New Roman" w:hAnsi="Times New Roman" w:cs="Times New Roman"/>
                <w:b/>
              </w:rPr>
              <w:t>No Class (Thanksgiving Break)</w:t>
            </w:r>
            <w:r w:rsidR="003D0EA7">
              <w:rPr>
                <w:rFonts w:ascii="Times New Roman" w:hAnsi="Times New Roman" w:cs="Times New Roman"/>
                <w:b/>
              </w:rPr>
              <w:t xml:space="preserve"> </w:t>
            </w:r>
          </w:p>
        </w:tc>
        <w:tc>
          <w:tcPr>
            <w:tcW w:w="4533" w:type="dxa"/>
          </w:tcPr>
          <w:p w14:paraId="6F91EE88" w14:textId="4F98A872" w:rsidR="003D0EA7" w:rsidRPr="008B0807" w:rsidRDefault="003D0EA7" w:rsidP="003D0EA7">
            <w:pPr>
              <w:rPr>
                <w:rFonts w:ascii="Times New Roman" w:hAnsi="Times New Roman" w:cs="Times New Roman"/>
              </w:rPr>
            </w:pPr>
          </w:p>
        </w:tc>
      </w:tr>
      <w:tr w:rsidR="00FF65CA" w14:paraId="57674D5B" w14:textId="77777777" w:rsidTr="00B858CF">
        <w:trPr>
          <w:trHeight w:val="280"/>
        </w:trPr>
        <w:tc>
          <w:tcPr>
            <w:tcW w:w="1022" w:type="dxa"/>
          </w:tcPr>
          <w:p w14:paraId="4A66D316" w14:textId="3DFD107D" w:rsidR="00FF65CA" w:rsidRDefault="00FF65CA" w:rsidP="003D0EA7">
            <w:pPr>
              <w:jc w:val="center"/>
              <w:rPr>
                <w:rFonts w:ascii="Times New Roman" w:hAnsi="Times New Roman" w:cs="Times New Roman"/>
              </w:rPr>
            </w:pPr>
            <w:r>
              <w:rPr>
                <w:rFonts w:ascii="Times New Roman" w:hAnsi="Times New Roman" w:cs="Times New Roman"/>
              </w:rPr>
              <w:t>12/3</w:t>
            </w:r>
          </w:p>
        </w:tc>
        <w:tc>
          <w:tcPr>
            <w:tcW w:w="3896" w:type="dxa"/>
          </w:tcPr>
          <w:p w14:paraId="65BCC470" w14:textId="36745193" w:rsidR="00FF65CA" w:rsidRDefault="00FF65CA" w:rsidP="003D0EA7">
            <w:pPr>
              <w:rPr>
                <w:rFonts w:ascii="Times New Roman" w:hAnsi="Times New Roman" w:cs="Times New Roman"/>
                <w:b/>
              </w:rPr>
            </w:pPr>
            <w:r w:rsidRPr="00653D4F">
              <w:rPr>
                <w:rFonts w:ascii="Times New Roman" w:hAnsi="Times New Roman" w:cs="Times New Roman"/>
                <w:b/>
                <w:color w:val="00B050"/>
              </w:rPr>
              <w:t>Exam 3 (Chapters 18 -22)</w:t>
            </w:r>
          </w:p>
        </w:tc>
        <w:tc>
          <w:tcPr>
            <w:tcW w:w="4533" w:type="dxa"/>
          </w:tcPr>
          <w:p w14:paraId="15C8E78A" w14:textId="77777777" w:rsidR="00FF65CA" w:rsidRPr="008B0807" w:rsidRDefault="00FF65CA" w:rsidP="003D0EA7">
            <w:pPr>
              <w:rPr>
                <w:rFonts w:ascii="Times New Roman" w:hAnsi="Times New Roman" w:cs="Times New Roman"/>
              </w:rPr>
            </w:pPr>
          </w:p>
        </w:tc>
      </w:tr>
    </w:tbl>
    <w:p w14:paraId="58CE16D8" w14:textId="77777777" w:rsidR="0015098B" w:rsidRPr="0015098B" w:rsidRDefault="0015098B" w:rsidP="0015098B">
      <w:pPr>
        <w:jc w:val="center"/>
        <w:rPr>
          <w:rFonts w:ascii="Times New Roman" w:hAnsi="Times New Roman" w:cs="Times New Roman"/>
        </w:rPr>
      </w:pPr>
    </w:p>
    <w:sectPr w:rsidR="0015098B" w:rsidRPr="0015098B" w:rsidSect="000163E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9E5EC" w14:textId="77777777" w:rsidR="00853801" w:rsidRDefault="00853801" w:rsidP="001552B4">
      <w:r>
        <w:separator/>
      </w:r>
    </w:p>
  </w:endnote>
  <w:endnote w:type="continuationSeparator" w:id="0">
    <w:p w14:paraId="5C930482" w14:textId="77777777" w:rsidR="00853801" w:rsidRDefault="00853801" w:rsidP="0015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8E74C" w14:textId="77777777" w:rsidR="00853801" w:rsidRDefault="00853801" w:rsidP="001552B4">
      <w:r>
        <w:separator/>
      </w:r>
    </w:p>
  </w:footnote>
  <w:footnote w:type="continuationSeparator" w:id="0">
    <w:p w14:paraId="453F64B6" w14:textId="77777777" w:rsidR="00853801" w:rsidRDefault="00853801" w:rsidP="001552B4">
      <w:r>
        <w:continuationSeparator/>
      </w:r>
    </w:p>
  </w:footnote>
  <w:footnote w:id="1">
    <w:p w14:paraId="47447403" w14:textId="77777777" w:rsidR="001552B4" w:rsidRDefault="001552B4" w:rsidP="001552B4">
      <w:pPr>
        <w:pStyle w:val="FootnoteText"/>
        <w:ind w:left="360" w:hanging="360"/>
      </w:pPr>
      <w:r>
        <w:t xml:space="preserve">Dynarski, S. (2017). Laptops are great. But not during a lecture or a meeting. </w:t>
      </w:r>
      <w:r>
        <w:rPr>
          <w:i/>
        </w:rPr>
        <w:t>The New York Times</w:t>
      </w:r>
      <w:r>
        <w:t>, November.</w:t>
      </w:r>
    </w:p>
    <w:p w14:paraId="2823817D" w14:textId="77777777" w:rsidR="001552B4" w:rsidRDefault="001552B4" w:rsidP="001552B4">
      <w:pPr>
        <w:pStyle w:val="FootnoteText"/>
        <w:ind w:left="360" w:hanging="360"/>
      </w:pPr>
      <w:r>
        <w:t xml:space="preserve">Mueller, P. A. &amp; Oppenheimer, D. M. (2014). The pen is mightier than the keyboard: Advantages of longhand over laptop note taking. </w:t>
      </w:r>
      <w:r>
        <w:rPr>
          <w:i/>
        </w:rPr>
        <w:t>Psychological Science</w:t>
      </w:r>
      <w:r>
        <w:t>, 25, 1-10.</w:t>
      </w:r>
    </w:p>
    <w:p w14:paraId="752B6F8D" w14:textId="77777777" w:rsidR="001552B4" w:rsidRPr="00FF350C" w:rsidRDefault="001552B4" w:rsidP="001552B4">
      <w:pPr>
        <w:pStyle w:val="FootnoteText"/>
        <w:ind w:left="360" w:hanging="360"/>
      </w:pPr>
      <w:r>
        <w:t xml:space="preserve">Carter, S. P., Greenberg, K. &amp; Walker, M. S. (2017). </w:t>
      </w:r>
      <w:r w:rsidRPr="00FF350C">
        <w:t>The impact of computer usage on academic performance: Evidence from a randomized trial at the United States Military Academy</w:t>
      </w:r>
      <w:r>
        <w:t xml:space="preserve">. </w:t>
      </w:r>
      <w:r>
        <w:rPr>
          <w:i/>
        </w:rPr>
        <w:t>Economics of Education Review</w:t>
      </w:r>
      <w:r>
        <w:t>, 56, 118-32.</w:t>
      </w:r>
    </w:p>
    <w:p w14:paraId="1E635794" w14:textId="77777777" w:rsidR="001552B4" w:rsidRPr="00FF350C" w:rsidRDefault="001552B4" w:rsidP="001552B4">
      <w:pPr>
        <w:pStyle w:val="FootnoteText"/>
        <w:ind w:left="360" w:hanging="36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7CFE" w14:textId="70D45B67" w:rsidR="001552B4" w:rsidRDefault="001552B4">
    <w:pPr>
      <w:pStyle w:val="Header"/>
    </w:pPr>
    <w:r>
      <w:rPr>
        <w:noProof/>
      </w:rPr>
      <w:drawing>
        <wp:anchor distT="0" distB="0" distL="114300" distR="114300" simplePos="0" relativeHeight="251659264" behindDoc="0" locked="0" layoutInCell="1" allowOverlap="1" wp14:anchorId="1DC37D33" wp14:editId="210E68FA">
          <wp:simplePos x="0" y="0"/>
          <wp:positionH relativeFrom="margin">
            <wp:posOffset>0</wp:posOffset>
          </wp:positionH>
          <wp:positionV relativeFrom="margin">
            <wp:posOffset>-497840</wp:posOffset>
          </wp:positionV>
          <wp:extent cx="2319655" cy="351155"/>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1">
                    <a:extLst>
                      <a:ext uri="{28A0092B-C50C-407E-A947-70E740481C1C}">
                        <a14:useLocalDpi xmlns:a14="http://schemas.microsoft.com/office/drawing/2010/main" val="0"/>
                      </a:ext>
                    </a:extLst>
                  </a:blip>
                  <a:stretch>
                    <a:fillRect/>
                  </a:stretch>
                </pic:blipFill>
                <pic:spPr>
                  <a:xfrm>
                    <a:off x="0" y="0"/>
                    <a:ext cx="2319655" cy="3511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F05F1"/>
    <w:multiLevelType w:val="hybridMultilevel"/>
    <w:tmpl w:val="5DB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D3F17"/>
    <w:multiLevelType w:val="hybridMultilevel"/>
    <w:tmpl w:val="AF4CA33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36AC"/>
    <w:multiLevelType w:val="hybridMultilevel"/>
    <w:tmpl w:val="335E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A7190"/>
    <w:multiLevelType w:val="hybridMultilevel"/>
    <w:tmpl w:val="DA64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C24FC"/>
    <w:multiLevelType w:val="hybridMultilevel"/>
    <w:tmpl w:val="9DD471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F4C4CBE"/>
    <w:multiLevelType w:val="hybridMultilevel"/>
    <w:tmpl w:val="ABCE8042"/>
    <w:lvl w:ilvl="0" w:tplc="CE7AD5B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0625817"/>
    <w:multiLevelType w:val="hybridMultilevel"/>
    <w:tmpl w:val="7792B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0190D"/>
    <w:multiLevelType w:val="hybridMultilevel"/>
    <w:tmpl w:val="5F5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75693"/>
    <w:multiLevelType w:val="hybridMultilevel"/>
    <w:tmpl w:val="F54625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A418C"/>
    <w:multiLevelType w:val="hybridMultilevel"/>
    <w:tmpl w:val="69AE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701AF"/>
    <w:multiLevelType w:val="hybridMultilevel"/>
    <w:tmpl w:val="BF801EA4"/>
    <w:lvl w:ilvl="0" w:tplc="F9E805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9"/>
  </w:num>
  <w:num w:numId="6">
    <w:abstractNumId w:val="5"/>
  </w:num>
  <w:num w:numId="7">
    <w:abstractNumId w:val="1"/>
  </w:num>
  <w:num w:numId="8">
    <w:abstractNumId w:val="8"/>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8F"/>
    <w:rsid w:val="000163E7"/>
    <w:rsid w:val="00017388"/>
    <w:rsid w:val="00146B16"/>
    <w:rsid w:val="0015098B"/>
    <w:rsid w:val="001552B4"/>
    <w:rsid w:val="00160C92"/>
    <w:rsid w:val="001F0599"/>
    <w:rsid w:val="00207EE8"/>
    <w:rsid w:val="002D619F"/>
    <w:rsid w:val="003A0132"/>
    <w:rsid w:val="003D0EA7"/>
    <w:rsid w:val="003E274F"/>
    <w:rsid w:val="00436037"/>
    <w:rsid w:val="00496F06"/>
    <w:rsid w:val="00497F93"/>
    <w:rsid w:val="004F77B4"/>
    <w:rsid w:val="0050198A"/>
    <w:rsid w:val="00532B84"/>
    <w:rsid w:val="005B3DF0"/>
    <w:rsid w:val="005E4F35"/>
    <w:rsid w:val="00606A54"/>
    <w:rsid w:val="00653D4F"/>
    <w:rsid w:val="00661625"/>
    <w:rsid w:val="00687D68"/>
    <w:rsid w:val="006F5A0F"/>
    <w:rsid w:val="00703A1A"/>
    <w:rsid w:val="00737E45"/>
    <w:rsid w:val="00761768"/>
    <w:rsid w:val="007E0EEB"/>
    <w:rsid w:val="0081767A"/>
    <w:rsid w:val="00853801"/>
    <w:rsid w:val="008A65F7"/>
    <w:rsid w:val="008B0807"/>
    <w:rsid w:val="00902D8F"/>
    <w:rsid w:val="009049BB"/>
    <w:rsid w:val="00911D1D"/>
    <w:rsid w:val="00950BF1"/>
    <w:rsid w:val="0099547F"/>
    <w:rsid w:val="00996D73"/>
    <w:rsid w:val="009A1FFF"/>
    <w:rsid w:val="009C08B5"/>
    <w:rsid w:val="009F2A75"/>
    <w:rsid w:val="00A221D9"/>
    <w:rsid w:val="00A36168"/>
    <w:rsid w:val="00A87300"/>
    <w:rsid w:val="00B16D3D"/>
    <w:rsid w:val="00B858CF"/>
    <w:rsid w:val="00C76599"/>
    <w:rsid w:val="00CD12D0"/>
    <w:rsid w:val="00CF7A24"/>
    <w:rsid w:val="00D32C62"/>
    <w:rsid w:val="00D60AAF"/>
    <w:rsid w:val="00DB758D"/>
    <w:rsid w:val="00DC5F56"/>
    <w:rsid w:val="00E23387"/>
    <w:rsid w:val="00EB5E4E"/>
    <w:rsid w:val="00FF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0C24"/>
  <w14:defaultImageDpi w14:val="32767"/>
  <w15:chartTrackingRefBased/>
  <w15:docId w15:val="{628E779C-4921-E542-BA01-E241BC68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98B"/>
    <w:rPr>
      <w:color w:val="0563C1" w:themeColor="hyperlink"/>
      <w:u w:val="single"/>
    </w:rPr>
  </w:style>
  <w:style w:type="character" w:customStyle="1" w:styleId="UnresolvedMention">
    <w:name w:val="Unresolved Mention"/>
    <w:basedOn w:val="DefaultParagraphFont"/>
    <w:uiPriority w:val="99"/>
    <w:rsid w:val="0015098B"/>
    <w:rPr>
      <w:color w:val="605E5C"/>
      <w:shd w:val="clear" w:color="auto" w:fill="E1DFDD"/>
    </w:rPr>
  </w:style>
  <w:style w:type="character" w:styleId="CommentReference">
    <w:name w:val="annotation reference"/>
    <w:basedOn w:val="DefaultParagraphFont"/>
    <w:uiPriority w:val="99"/>
    <w:semiHidden/>
    <w:unhideWhenUsed/>
    <w:rsid w:val="00911D1D"/>
    <w:rPr>
      <w:sz w:val="16"/>
      <w:szCs w:val="16"/>
    </w:rPr>
  </w:style>
  <w:style w:type="paragraph" w:styleId="CommentText">
    <w:name w:val="annotation text"/>
    <w:basedOn w:val="Normal"/>
    <w:link w:val="CommentTextChar"/>
    <w:uiPriority w:val="99"/>
    <w:semiHidden/>
    <w:unhideWhenUsed/>
    <w:rsid w:val="00911D1D"/>
    <w:rPr>
      <w:sz w:val="20"/>
      <w:szCs w:val="20"/>
    </w:rPr>
  </w:style>
  <w:style w:type="character" w:customStyle="1" w:styleId="CommentTextChar">
    <w:name w:val="Comment Text Char"/>
    <w:basedOn w:val="DefaultParagraphFont"/>
    <w:link w:val="CommentText"/>
    <w:uiPriority w:val="99"/>
    <w:semiHidden/>
    <w:rsid w:val="00911D1D"/>
    <w:rPr>
      <w:sz w:val="20"/>
      <w:szCs w:val="20"/>
    </w:rPr>
  </w:style>
  <w:style w:type="paragraph" w:styleId="CommentSubject">
    <w:name w:val="annotation subject"/>
    <w:basedOn w:val="CommentText"/>
    <w:next w:val="CommentText"/>
    <w:link w:val="CommentSubjectChar"/>
    <w:uiPriority w:val="99"/>
    <w:semiHidden/>
    <w:unhideWhenUsed/>
    <w:rsid w:val="00911D1D"/>
    <w:rPr>
      <w:b/>
      <w:bCs/>
    </w:rPr>
  </w:style>
  <w:style w:type="character" w:customStyle="1" w:styleId="CommentSubjectChar">
    <w:name w:val="Comment Subject Char"/>
    <w:basedOn w:val="CommentTextChar"/>
    <w:link w:val="CommentSubject"/>
    <w:uiPriority w:val="99"/>
    <w:semiHidden/>
    <w:rsid w:val="00911D1D"/>
    <w:rPr>
      <w:b/>
      <w:bCs/>
      <w:sz w:val="20"/>
      <w:szCs w:val="20"/>
    </w:rPr>
  </w:style>
  <w:style w:type="paragraph" w:styleId="BalloonText">
    <w:name w:val="Balloon Text"/>
    <w:basedOn w:val="Normal"/>
    <w:link w:val="BalloonTextChar"/>
    <w:uiPriority w:val="99"/>
    <w:semiHidden/>
    <w:unhideWhenUsed/>
    <w:rsid w:val="00911D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1D1D"/>
    <w:rPr>
      <w:rFonts w:ascii="Times New Roman" w:hAnsi="Times New Roman" w:cs="Times New Roman"/>
      <w:sz w:val="18"/>
      <w:szCs w:val="18"/>
    </w:rPr>
  </w:style>
  <w:style w:type="paragraph" w:styleId="ListParagraph">
    <w:name w:val="List Paragraph"/>
    <w:basedOn w:val="Normal"/>
    <w:uiPriority w:val="34"/>
    <w:qFormat/>
    <w:rsid w:val="00146B16"/>
    <w:pPr>
      <w:ind w:left="720"/>
      <w:contextualSpacing/>
    </w:pPr>
  </w:style>
  <w:style w:type="paragraph" w:styleId="Header">
    <w:name w:val="header"/>
    <w:basedOn w:val="Normal"/>
    <w:link w:val="HeaderChar"/>
    <w:uiPriority w:val="99"/>
    <w:unhideWhenUsed/>
    <w:rsid w:val="001552B4"/>
    <w:pPr>
      <w:tabs>
        <w:tab w:val="center" w:pos="4680"/>
        <w:tab w:val="right" w:pos="9360"/>
      </w:tabs>
    </w:pPr>
  </w:style>
  <w:style w:type="character" w:customStyle="1" w:styleId="HeaderChar">
    <w:name w:val="Header Char"/>
    <w:basedOn w:val="DefaultParagraphFont"/>
    <w:link w:val="Header"/>
    <w:uiPriority w:val="99"/>
    <w:rsid w:val="001552B4"/>
  </w:style>
  <w:style w:type="paragraph" w:styleId="Footer">
    <w:name w:val="footer"/>
    <w:basedOn w:val="Normal"/>
    <w:link w:val="FooterChar"/>
    <w:uiPriority w:val="99"/>
    <w:unhideWhenUsed/>
    <w:rsid w:val="001552B4"/>
    <w:pPr>
      <w:tabs>
        <w:tab w:val="center" w:pos="4680"/>
        <w:tab w:val="right" w:pos="9360"/>
      </w:tabs>
    </w:pPr>
  </w:style>
  <w:style w:type="character" w:customStyle="1" w:styleId="FooterChar">
    <w:name w:val="Footer Char"/>
    <w:basedOn w:val="DefaultParagraphFont"/>
    <w:link w:val="Footer"/>
    <w:uiPriority w:val="99"/>
    <w:rsid w:val="001552B4"/>
  </w:style>
  <w:style w:type="paragraph" w:styleId="FootnoteText">
    <w:name w:val="footnote text"/>
    <w:basedOn w:val="Normal"/>
    <w:link w:val="FootnoteTextChar"/>
    <w:semiHidden/>
    <w:rsid w:val="001552B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552B4"/>
    <w:rPr>
      <w:rFonts w:ascii="Times New Roman" w:eastAsia="Times New Roman" w:hAnsi="Times New Roman" w:cs="Times New Roman"/>
      <w:sz w:val="20"/>
      <w:szCs w:val="20"/>
    </w:rPr>
  </w:style>
  <w:style w:type="character" w:styleId="FootnoteReference">
    <w:name w:val="footnote reference"/>
    <w:basedOn w:val="DefaultParagraphFont"/>
    <w:semiHidden/>
    <w:rsid w:val="001552B4"/>
    <w:rPr>
      <w:vertAlign w:val="superscript"/>
    </w:rPr>
  </w:style>
  <w:style w:type="character" w:styleId="FollowedHyperlink">
    <w:name w:val="FollowedHyperlink"/>
    <w:basedOn w:val="DefaultParagraphFont"/>
    <w:uiPriority w:val="99"/>
    <w:semiHidden/>
    <w:unhideWhenUsed/>
    <w:rsid w:val="00155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gage.com/unlimite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nnelly.177@osu.edu" TargetMode="External"/><Relationship Id="rId12" Type="http://schemas.openxmlformats.org/officeDocument/2006/relationships/hyperlink" Target="mailto:Donnelly.177@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ustees.osu.edu/rules/university-rules/chapter-3335-8-instructio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t.ly/2LwKkV7" TargetMode="External"/><Relationship Id="rId4" Type="http://schemas.openxmlformats.org/officeDocument/2006/relationships/webSettings" Target="webSettings.xml"/><Relationship Id="rId9" Type="http://schemas.openxmlformats.org/officeDocument/2006/relationships/hyperlink" Target="http://www.cengag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Grant</dc:creator>
  <cp:keywords/>
  <dc:description/>
  <cp:lastModifiedBy>Bradley, Shannon L.</cp:lastModifiedBy>
  <cp:revision>2</cp:revision>
  <dcterms:created xsi:type="dcterms:W3CDTF">2019-08-13T15:22:00Z</dcterms:created>
  <dcterms:modified xsi:type="dcterms:W3CDTF">2019-08-13T15:22:00Z</dcterms:modified>
</cp:coreProperties>
</file>