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A2CC2" w14:textId="17D112D2" w:rsidR="00964592" w:rsidRPr="006640C1" w:rsidRDefault="00964592" w:rsidP="0065325E">
      <w:pPr>
        <w:tabs>
          <w:tab w:val="left" w:pos="2790"/>
        </w:tabs>
        <w:spacing w:after="0" w:line="240" w:lineRule="auto"/>
        <w:contextualSpacing/>
        <w:rPr>
          <w:rFonts w:ascii="Arial" w:hAnsi="Arial" w:cs="Arial"/>
          <w:b/>
          <w:sz w:val="20"/>
          <w:szCs w:val="20"/>
        </w:rPr>
      </w:pPr>
      <w:bookmarkStart w:id="0" w:name="_GoBack"/>
      <w:bookmarkEnd w:id="0"/>
    </w:p>
    <w:tbl>
      <w:tblPr>
        <w:tblW w:w="4987" w:type="pct"/>
        <w:tblBorders>
          <w:top w:val="single" w:sz="24" w:space="0" w:color="C00000"/>
          <w:bottom w:val="single" w:sz="24" w:space="0" w:color="C00000"/>
        </w:tblBorders>
        <w:tblCellMar>
          <w:left w:w="0" w:type="dxa"/>
          <w:right w:w="0" w:type="dxa"/>
        </w:tblCellMar>
        <w:tblLook w:val="04A0" w:firstRow="1" w:lastRow="0" w:firstColumn="1" w:lastColumn="0" w:noHBand="0" w:noVBand="1"/>
        <w:tblDescription w:val="Course information"/>
      </w:tblPr>
      <w:tblGrid>
        <w:gridCol w:w="1692"/>
        <w:gridCol w:w="2323"/>
        <w:gridCol w:w="2388"/>
        <w:gridCol w:w="380"/>
        <w:gridCol w:w="1168"/>
        <w:gridCol w:w="2552"/>
      </w:tblGrid>
      <w:tr w:rsidR="006640C1" w:rsidRPr="00F607E9" w14:paraId="74D3A0B0" w14:textId="77777777" w:rsidTr="006640C1">
        <w:trPr>
          <w:trHeight w:val="300"/>
        </w:trPr>
        <w:tc>
          <w:tcPr>
            <w:tcW w:w="1911" w:type="pct"/>
            <w:gridSpan w:val="2"/>
            <w:tcBorders>
              <w:top w:val="nil"/>
              <w:left w:val="nil"/>
              <w:bottom w:val="nil"/>
              <w:right w:val="nil"/>
            </w:tcBorders>
          </w:tcPr>
          <w:p w14:paraId="56F2B5A5" w14:textId="77777777" w:rsidR="006640C1" w:rsidRPr="00F607E9" w:rsidRDefault="006640C1" w:rsidP="0065325E">
            <w:pPr>
              <w:spacing w:after="0" w:line="240" w:lineRule="auto"/>
              <w:contextualSpacing/>
              <w:rPr>
                <w:rFonts w:ascii="Arial" w:hAnsi="Arial" w:cs="Arial"/>
                <w:b/>
                <w:sz w:val="20"/>
                <w:szCs w:val="20"/>
              </w:rPr>
            </w:pPr>
            <w:r w:rsidRPr="00F607E9">
              <w:rPr>
                <w:rFonts w:ascii="Arial" w:hAnsi="Arial" w:cs="Arial"/>
                <w:noProof/>
              </w:rPr>
              <w:drawing>
                <wp:inline distT="0" distB="0" distL="0" distR="0" wp14:anchorId="034D66C2" wp14:editId="1E063FDB">
                  <wp:extent cx="2428875" cy="36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8889" cy="374334"/>
                          </a:xfrm>
                          <a:prstGeom prst="rect">
                            <a:avLst/>
                          </a:prstGeom>
                        </pic:spPr>
                      </pic:pic>
                    </a:graphicData>
                  </a:graphic>
                </wp:inline>
              </w:drawing>
            </w:r>
          </w:p>
          <w:p w14:paraId="61D2F75E" w14:textId="048E0216" w:rsidR="006640C1" w:rsidRPr="00F607E9" w:rsidRDefault="006640C1" w:rsidP="0065325E">
            <w:pPr>
              <w:spacing w:after="0" w:line="240" w:lineRule="auto"/>
              <w:contextualSpacing/>
              <w:rPr>
                <w:rFonts w:ascii="Arial" w:hAnsi="Arial" w:cs="Arial"/>
                <w:b/>
                <w:sz w:val="20"/>
                <w:szCs w:val="20"/>
              </w:rPr>
            </w:pPr>
          </w:p>
        </w:tc>
        <w:tc>
          <w:tcPr>
            <w:tcW w:w="1137" w:type="pct"/>
            <w:tcBorders>
              <w:top w:val="nil"/>
              <w:left w:val="nil"/>
              <w:bottom w:val="nil"/>
              <w:right w:val="nil"/>
            </w:tcBorders>
          </w:tcPr>
          <w:p w14:paraId="0F6811EA" w14:textId="2F31F014" w:rsidR="006640C1" w:rsidRPr="00F607E9" w:rsidRDefault="00991B88" w:rsidP="006640C1">
            <w:pPr>
              <w:tabs>
                <w:tab w:val="left" w:pos="2790"/>
              </w:tabs>
              <w:spacing w:after="0" w:line="240" w:lineRule="auto"/>
              <w:rPr>
                <w:rFonts w:ascii="Arial" w:hAnsi="Arial" w:cs="Arial"/>
                <w:i/>
                <w:sz w:val="24"/>
                <w:szCs w:val="28"/>
              </w:rPr>
            </w:pPr>
            <w:r w:rsidRPr="00F607E9">
              <w:rPr>
                <w:rFonts w:ascii="Arial" w:hAnsi="Arial" w:cs="Arial"/>
                <w:b/>
                <w:sz w:val="32"/>
                <w:szCs w:val="20"/>
              </w:rPr>
              <w:t>ML3380</w:t>
            </w:r>
            <w:r w:rsidR="00DA5B0F" w:rsidRPr="00F607E9">
              <w:rPr>
                <w:rFonts w:ascii="Arial" w:hAnsi="Arial" w:cs="Arial"/>
                <w:b/>
                <w:sz w:val="32"/>
                <w:szCs w:val="20"/>
              </w:rPr>
              <w:t>-00</w:t>
            </w:r>
            <w:r w:rsidR="00653786">
              <w:rPr>
                <w:rFonts w:ascii="Arial" w:hAnsi="Arial" w:cs="Arial"/>
                <w:b/>
                <w:sz w:val="32"/>
                <w:szCs w:val="20"/>
              </w:rPr>
              <w:t>1</w:t>
            </w:r>
            <w:r w:rsidR="00DA5B0F" w:rsidRPr="00F607E9">
              <w:rPr>
                <w:rFonts w:ascii="Arial" w:hAnsi="Arial" w:cs="Arial"/>
                <w:b/>
                <w:sz w:val="32"/>
                <w:szCs w:val="20"/>
              </w:rPr>
              <w:t>0</w:t>
            </w:r>
            <w:r w:rsidRPr="00F607E9">
              <w:rPr>
                <w:rFonts w:ascii="Arial" w:hAnsi="Arial" w:cs="Arial"/>
                <w:b/>
                <w:sz w:val="32"/>
                <w:szCs w:val="20"/>
              </w:rPr>
              <w:t xml:space="preserve"> (3</w:t>
            </w:r>
            <w:r w:rsidR="00C94B0B" w:rsidRPr="00F607E9">
              <w:rPr>
                <w:rFonts w:ascii="Arial" w:hAnsi="Arial" w:cs="Arial"/>
                <w:b/>
                <w:sz w:val="32"/>
                <w:szCs w:val="20"/>
              </w:rPr>
              <w:t>93</w:t>
            </w:r>
            <w:r w:rsidR="00653786">
              <w:rPr>
                <w:rFonts w:ascii="Arial" w:hAnsi="Arial" w:cs="Arial"/>
                <w:b/>
                <w:sz w:val="32"/>
                <w:szCs w:val="20"/>
              </w:rPr>
              <w:t>1</w:t>
            </w:r>
            <w:r w:rsidRPr="00F607E9">
              <w:rPr>
                <w:rFonts w:ascii="Arial" w:hAnsi="Arial" w:cs="Arial"/>
                <w:b/>
                <w:sz w:val="32"/>
                <w:szCs w:val="20"/>
              </w:rPr>
              <w:t>)</w:t>
            </w:r>
          </w:p>
        </w:tc>
        <w:tc>
          <w:tcPr>
            <w:tcW w:w="1951" w:type="pct"/>
            <w:gridSpan w:val="3"/>
            <w:tcBorders>
              <w:top w:val="nil"/>
              <w:left w:val="nil"/>
              <w:bottom w:val="nil"/>
              <w:right w:val="nil"/>
            </w:tcBorders>
          </w:tcPr>
          <w:p w14:paraId="102EF758" w14:textId="577A2518" w:rsidR="006640C1" w:rsidRPr="00F607E9" w:rsidRDefault="00991B88" w:rsidP="00991B88">
            <w:pPr>
              <w:tabs>
                <w:tab w:val="left" w:pos="2790"/>
              </w:tabs>
              <w:spacing w:after="0" w:line="240" w:lineRule="auto"/>
              <w:rPr>
                <w:rFonts w:ascii="Arial" w:hAnsi="Arial" w:cs="Arial"/>
                <w:b/>
                <w:sz w:val="32"/>
                <w:szCs w:val="32"/>
              </w:rPr>
            </w:pPr>
            <w:r w:rsidRPr="00F607E9">
              <w:rPr>
                <w:rFonts w:ascii="Arial" w:hAnsi="Arial" w:cs="Arial"/>
                <w:b/>
                <w:i/>
                <w:sz w:val="32"/>
                <w:szCs w:val="32"/>
              </w:rPr>
              <w:t>Logistics Management</w:t>
            </w:r>
          </w:p>
        </w:tc>
      </w:tr>
      <w:tr w:rsidR="006640C1" w:rsidRPr="00F607E9" w14:paraId="482629E4" w14:textId="77777777" w:rsidTr="006640C1">
        <w:trPr>
          <w:trHeight w:val="300"/>
        </w:trPr>
        <w:tc>
          <w:tcPr>
            <w:tcW w:w="805" w:type="pct"/>
            <w:tcBorders>
              <w:top w:val="nil"/>
              <w:left w:val="nil"/>
              <w:bottom w:val="single" w:sz="24" w:space="0" w:color="C00000"/>
              <w:right w:val="nil"/>
            </w:tcBorders>
          </w:tcPr>
          <w:p w14:paraId="58DDD89A" w14:textId="39AC71AB" w:rsidR="006640C1" w:rsidRPr="00F607E9" w:rsidRDefault="006640C1" w:rsidP="00991B88">
            <w:pPr>
              <w:tabs>
                <w:tab w:val="left" w:pos="2790"/>
              </w:tabs>
              <w:spacing w:after="0" w:line="240" w:lineRule="auto"/>
              <w:contextualSpacing/>
              <w:rPr>
                <w:rFonts w:ascii="Arial" w:hAnsi="Arial" w:cs="Arial"/>
                <w:b/>
                <w:sz w:val="20"/>
              </w:rPr>
            </w:pPr>
            <w:r w:rsidRPr="00F607E9">
              <w:rPr>
                <w:rFonts w:ascii="Arial" w:hAnsi="Arial" w:cs="Arial"/>
                <w:b/>
                <w:sz w:val="20"/>
                <w:szCs w:val="20"/>
              </w:rPr>
              <w:t xml:space="preserve">Sem: </w:t>
            </w:r>
            <w:r w:rsidR="00C94B0B" w:rsidRPr="00F607E9">
              <w:rPr>
                <w:rFonts w:ascii="Arial" w:hAnsi="Arial" w:cs="Arial"/>
                <w:sz w:val="20"/>
                <w:szCs w:val="20"/>
              </w:rPr>
              <w:t>AU</w:t>
            </w:r>
            <w:r w:rsidR="00991B88" w:rsidRPr="00F607E9">
              <w:rPr>
                <w:rFonts w:ascii="Arial" w:hAnsi="Arial" w:cs="Arial"/>
                <w:sz w:val="20"/>
                <w:szCs w:val="20"/>
              </w:rPr>
              <w:t xml:space="preserve"> 19</w:t>
            </w:r>
          </w:p>
        </w:tc>
        <w:tc>
          <w:tcPr>
            <w:tcW w:w="2424" w:type="pct"/>
            <w:gridSpan w:val="3"/>
            <w:tcBorders>
              <w:top w:val="nil"/>
              <w:left w:val="nil"/>
              <w:bottom w:val="single" w:sz="24" w:space="0" w:color="C00000"/>
              <w:right w:val="nil"/>
            </w:tcBorders>
          </w:tcPr>
          <w:p w14:paraId="32F24DD2" w14:textId="3F4FD2AD" w:rsidR="00C94B0B" w:rsidRPr="00F607E9" w:rsidRDefault="006640C1" w:rsidP="00991B88">
            <w:pPr>
              <w:spacing w:after="0" w:line="240" w:lineRule="auto"/>
              <w:contextualSpacing/>
              <w:rPr>
                <w:rFonts w:ascii="Arial" w:hAnsi="Arial" w:cs="Arial"/>
                <w:sz w:val="20"/>
                <w:szCs w:val="20"/>
              </w:rPr>
            </w:pPr>
            <w:r w:rsidRPr="00F607E9">
              <w:rPr>
                <w:rFonts w:ascii="Arial" w:hAnsi="Arial" w:cs="Arial"/>
                <w:b/>
                <w:sz w:val="20"/>
                <w:szCs w:val="20"/>
              </w:rPr>
              <w:t xml:space="preserve">Class Day/Time: </w:t>
            </w:r>
            <w:r w:rsidR="00653786">
              <w:rPr>
                <w:rFonts w:ascii="Arial" w:hAnsi="Arial" w:cs="Arial"/>
                <w:sz w:val="20"/>
                <w:szCs w:val="20"/>
              </w:rPr>
              <w:t>Mo</w:t>
            </w:r>
            <w:r w:rsidR="00C94B0B" w:rsidRPr="00F607E9">
              <w:rPr>
                <w:rFonts w:ascii="Arial" w:hAnsi="Arial" w:cs="Arial"/>
                <w:sz w:val="20"/>
                <w:szCs w:val="20"/>
              </w:rPr>
              <w:t xml:space="preserve"> 12:40PM – 2:30PM /  </w:t>
            </w:r>
          </w:p>
          <w:p w14:paraId="03519248" w14:textId="6CE89D95" w:rsidR="00991B88" w:rsidRPr="00F607E9" w:rsidRDefault="00C94B0B" w:rsidP="00991B88">
            <w:pPr>
              <w:spacing w:after="0" w:line="240" w:lineRule="auto"/>
              <w:contextualSpacing/>
              <w:rPr>
                <w:rFonts w:ascii="Arial" w:hAnsi="Arial" w:cs="Arial"/>
                <w:sz w:val="20"/>
                <w:szCs w:val="20"/>
              </w:rPr>
            </w:pPr>
            <w:r w:rsidRPr="00F607E9">
              <w:rPr>
                <w:rFonts w:ascii="Arial" w:hAnsi="Arial" w:cs="Arial"/>
                <w:sz w:val="20"/>
                <w:szCs w:val="20"/>
              </w:rPr>
              <w:t>Aug 20, 2019 – Oct 7, 2019</w:t>
            </w:r>
          </w:p>
          <w:p w14:paraId="51CB7512" w14:textId="6F420F97" w:rsidR="006640C1" w:rsidRPr="00F607E9" w:rsidRDefault="006640C1" w:rsidP="00991B88">
            <w:pPr>
              <w:spacing w:after="0" w:line="240" w:lineRule="auto"/>
              <w:contextualSpacing/>
              <w:rPr>
                <w:rFonts w:ascii="Arial" w:hAnsi="Arial" w:cs="Arial"/>
                <w:sz w:val="20"/>
              </w:rPr>
            </w:pPr>
            <w:r w:rsidRPr="00F607E9">
              <w:rPr>
                <w:rFonts w:ascii="Arial" w:hAnsi="Arial" w:cs="Arial"/>
                <w:sz w:val="20"/>
                <w:szCs w:val="20"/>
              </w:rPr>
              <w:tab/>
            </w:r>
            <w:r w:rsidR="00991B88" w:rsidRPr="00F607E9">
              <w:rPr>
                <w:rFonts w:ascii="Arial" w:hAnsi="Arial" w:cs="Arial"/>
                <w:sz w:val="20"/>
                <w:szCs w:val="20"/>
              </w:rPr>
              <w:t xml:space="preserve">               </w:t>
            </w:r>
          </w:p>
        </w:tc>
        <w:tc>
          <w:tcPr>
            <w:tcW w:w="1771" w:type="pct"/>
            <w:gridSpan w:val="2"/>
            <w:tcBorders>
              <w:top w:val="nil"/>
              <w:left w:val="nil"/>
              <w:bottom w:val="single" w:sz="24" w:space="0" w:color="C00000"/>
              <w:right w:val="nil"/>
            </w:tcBorders>
          </w:tcPr>
          <w:p w14:paraId="3AE26AB9" w14:textId="50FA433B" w:rsidR="006640C1" w:rsidRPr="00F607E9" w:rsidRDefault="006640C1" w:rsidP="0065325E">
            <w:pPr>
              <w:tabs>
                <w:tab w:val="left" w:pos="2790"/>
              </w:tabs>
              <w:spacing w:after="0" w:line="240" w:lineRule="auto"/>
              <w:contextualSpacing/>
              <w:rPr>
                <w:rFonts w:ascii="Arial" w:hAnsi="Arial" w:cs="Arial"/>
                <w:sz w:val="20"/>
                <w:szCs w:val="20"/>
              </w:rPr>
            </w:pPr>
            <w:r w:rsidRPr="00F607E9">
              <w:rPr>
                <w:rFonts w:ascii="Arial" w:hAnsi="Arial" w:cs="Arial"/>
                <w:b/>
                <w:sz w:val="20"/>
                <w:szCs w:val="20"/>
              </w:rPr>
              <w:t xml:space="preserve">Room: </w:t>
            </w:r>
            <w:r w:rsidR="00C94B0B" w:rsidRPr="00F607E9">
              <w:rPr>
                <w:rFonts w:ascii="Arial" w:hAnsi="Arial" w:cs="Arial"/>
                <w:sz w:val="20"/>
                <w:szCs w:val="20"/>
              </w:rPr>
              <w:t>Schoenbaum 105</w:t>
            </w:r>
          </w:p>
          <w:p w14:paraId="76C03E62" w14:textId="342CEF3B" w:rsidR="006640C1" w:rsidRPr="00F607E9" w:rsidRDefault="006640C1" w:rsidP="0065325E">
            <w:pPr>
              <w:tabs>
                <w:tab w:val="left" w:pos="2790"/>
              </w:tabs>
              <w:spacing w:after="0" w:line="240" w:lineRule="auto"/>
              <w:contextualSpacing/>
              <w:rPr>
                <w:rStyle w:val="Hyperlink"/>
                <w:rFonts w:ascii="Arial" w:hAnsi="Arial" w:cs="Arial"/>
                <w:sz w:val="20"/>
                <w:szCs w:val="20"/>
              </w:rPr>
            </w:pPr>
          </w:p>
        </w:tc>
      </w:tr>
      <w:tr w:rsidR="00A525BF" w:rsidRPr="00F607E9" w14:paraId="39DDBBB5" w14:textId="77777777" w:rsidTr="006640C1">
        <w:trPr>
          <w:trHeight w:val="408"/>
        </w:trPr>
        <w:tc>
          <w:tcPr>
            <w:tcW w:w="805" w:type="pct"/>
            <w:tcBorders>
              <w:top w:val="single" w:sz="24" w:space="0" w:color="C00000"/>
              <w:left w:val="nil"/>
              <w:bottom w:val="nil"/>
              <w:right w:val="nil"/>
            </w:tcBorders>
            <w:vAlign w:val="center"/>
          </w:tcPr>
          <w:p w14:paraId="2D93D8A8" w14:textId="77777777" w:rsidR="00964592" w:rsidRPr="00F607E9" w:rsidRDefault="00964592" w:rsidP="006640C1">
            <w:pPr>
              <w:tabs>
                <w:tab w:val="left" w:pos="2790"/>
              </w:tabs>
              <w:spacing w:after="0" w:line="240" w:lineRule="auto"/>
              <w:contextualSpacing/>
              <w:rPr>
                <w:rFonts w:ascii="Arial" w:hAnsi="Arial" w:cs="Arial"/>
                <w:b/>
                <w:sz w:val="20"/>
              </w:rPr>
            </w:pPr>
            <w:r w:rsidRPr="00F607E9">
              <w:rPr>
                <w:rFonts w:ascii="Arial" w:hAnsi="Arial" w:cs="Arial"/>
                <w:b/>
                <w:sz w:val="20"/>
              </w:rPr>
              <w:t>Instructor:</w:t>
            </w:r>
          </w:p>
        </w:tc>
        <w:tc>
          <w:tcPr>
            <w:tcW w:w="2424" w:type="pct"/>
            <w:gridSpan w:val="3"/>
            <w:tcBorders>
              <w:top w:val="single" w:sz="24" w:space="0" w:color="C00000"/>
              <w:left w:val="nil"/>
              <w:bottom w:val="nil"/>
              <w:right w:val="nil"/>
            </w:tcBorders>
            <w:vAlign w:val="center"/>
          </w:tcPr>
          <w:p w14:paraId="1BEB7821" w14:textId="5C77D0C1" w:rsidR="00964592" w:rsidRPr="00F607E9" w:rsidRDefault="00964592" w:rsidP="00991B88">
            <w:pPr>
              <w:spacing w:after="0" w:line="240" w:lineRule="auto"/>
              <w:contextualSpacing/>
              <w:rPr>
                <w:rFonts w:ascii="Arial" w:hAnsi="Arial" w:cs="Arial"/>
                <w:sz w:val="20"/>
              </w:rPr>
            </w:pPr>
            <w:r w:rsidRPr="00F607E9">
              <w:rPr>
                <w:rFonts w:ascii="Arial" w:hAnsi="Arial" w:cs="Arial"/>
                <w:sz w:val="20"/>
              </w:rPr>
              <w:t xml:space="preserve">Dr. </w:t>
            </w:r>
            <w:r w:rsidR="00991B88" w:rsidRPr="00F607E9">
              <w:rPr>
                <w:rFonts w:ascii="Arial" w:hAnsi="Arial" w:cs="Arial"/>
                <w:sz w:val="20"/>
              </w:rPr>
              <w:t>A. Michael Knemeyer</w:t>
            </w:r>
          </w:p>
        </w:tc>
        <w:tc>
          <w:tcPr>
            <w:tcW w:w="556" w:type="pct"/>
            <w:tcBorders>
              <w:top w:val="single" w:sz="24" w:space="0" w:color="C00000"/>
              <w:left w:val="nil"/>
              <w:bottom w:val="nil"/>
              <w:right w:val="nil"/>
            </w:tcBorders>
            <w:vAlign w:val="center"/>
          </w:tcPr>
          <w:p w14:paraId="336C4E53" w14:textId="018D5B48" w:rsidR="00964592" w:rsidRPr="00F607E9" w:rsidRDefault="00964592" w:rsidP="006640C1">
            <w:pPr>
              <w:tabs>
                <w:tab w:val="left" w:pos="2790"/>
              </w:tabs>
              <w:spacing w:after="0" w:line="240" w:lineRule="auto"/>
              <w:contextualSpacing/>
              <w:rPr>
                <w:rFonts w:ascii="Arial" w:hAnsi="Arial" w:cs="Arial"/>
                <w:b/>
                <w:color w:val="000000" w:themeColor="text1"/>
                <w:sz w:val="20"/>
                <w:szCs w:val="20"/>
              </w:rPr>
            </w:pPr>
            <w:r w:rsidRPr="00F607E9">
              <w:rPr>
                <w:rFonts w:ascii="Arial" w:hAnsi="Arial" w:cs="Arial"/>
                <w:b/>
                <w:sz w:val="20"/>
                <w:szCs w:val="20"/>
              </w:rPr>
              <w:t>E-mail:</w:t>
            </w:r>
          </w:p>
        </w:tc>
        <w:tc>
          <w:tcPr>
            <w:tcW w:w="1215" w:type="pct"/>
            <w:tcBorders>
              <w:top w:val="single" w:sz="24" w:space="0" w:color="C00000"/>
              <w:left w:val="nil"/>
              <w:bottom w:val="nil"/>
              <w:right w:val="nil"/>
            </w:tcBorders>
            <w:vAlign w:val="center"/>
          </w:tcPr>
          <w:p w14:paraId="5D0592CD" w14:textId="7667891E" w:rsidR="00964592" w:rsidRPr="00F607E9" w:rsidRDefault="00ED1ABE" w:rsidP="006640C1">
            <w:pPr>
              <w:tabs>
                <w:tab w:val="left" w:pos="2790"/>
              </w:tabs>
              <w:spacing w:after="0" w:line="240" w:lineRule="auto"/>
              <w:contextualSpacing/>
              <w:rPr>
                <w:rFonts w:ascii="Arial" w:hAnsi="Arial" w:cs="Arial"/>
                <w:sz w:val="20"/>
                <w:szCs w:val="20"/>
              </w:rPr>
            </w:pPr>
            <w:hyperlink r:id="rId9" w:history="1">
              <w:r w:rsidR="00A525BF" w:rsidRPr="003F42CA">
                <w:rPr>
                  <w:rStyle w:val="Hyperlink"/>
                  <w:rFonts w:ascii="Arial" w:hAnsi="Arial" w:cs="Arial"/>
                  <w:sz w:val="20"/>
                  <w:szCs w:val="20"/>
                </w:rPr>
                <w:t>knemeyer.4@osu.edu</w:t>
              </w:r>
            </w:hyperlink>
          </w:p>
        </w:tc>
      </w:tr>
      <w:tr w:rsidR="00A525BF" w:rsidRPr="00F607E9" w14:paraId="06385908" w14:textId="77777777" w:rsidTr="006640C1">
        <w:trPr>
          <w:trHeight w:val="279"/>
        </w:trPr>
        <w:tc>
          <w:tcPr>
            <w:tcW w:w="805" w:type="pct"/>
            <w:tcBorders>
              <w:top w:val="nil"/>
              <w:left w:val="nil"/>
              <w:bottom w:val="nil"/>
              <w:right w:val="nil"/>
            </w:tcBorders>
          </w:tcPr>
          <w:p w14:paraId="0CC25DE7" w14:textId="345989EC" w:rsidR="00614588" w:rsidRPr="00F607E9" w:rsidRDefault="00614588" w:rsidP="0065325E">
            <w:pPr>
              <w:tabs>
                <w:tab w:val="left" w:pos="2790"/>
              </w:tabs>
              <w:spacing w:after="0" w:line="240" w:lineRule="auto"/>
              <w:contextualSpacing/>
              <w:rPr>
                <w:rStyle w:val="Heading2Char"/>
                <w:rFonts w:ascii="Arial" w:hAnsi="Arial" w:cs="Arial"/>
                <w:b w:val="0"/>
                <w:color w:val="000000" w:themeColor="text1"/>
                <w:sz w:val="20"/>
                <w:szCs w:val="20"/>
              </w:rPr>
            </w:pPr>
            <w:r w:rsidRPr="00F607E9">
              <w:rPr>
                <w:rFonts w:ascii="Arial" w:hAnsi="Arial" w:cs="Arial"/>
                <w:b/>
                <w:sz w:val="20"/>
              </w:rPr>
              <w:t>Office Hours:</w:t>
            </w:r>
          </w:p>
        </w:tc>
        <w:tc>
          <w:tcPr>
            <w:tcW w:w="2424" w:type="pct"/>
            <w:gridSpan w:val="3"/>
            <w:tcBorders>
              <w:top w:val="nil"/>
              <w:left w:val="nil"/>
              <w:bottom w:val="nil"/>
              <w:right w:val="nil"/>
            </w:tcBorders>
          </w:tcPr>
          <w:p w14:paraId="23AD798C" w14:textId="77777777" w:rsidR="00A525BF" w:rsidRDefault="00C94B0B" w:rsidP="0065325E">
            <w:pPr>
              <w:spacing w:after="0" w:line="240" w:lineRule="auto"/>
              <w:contextualSpacing/>
              <w:rPr>
                <w:rFonts w:ascii="Arial" w:hAnsi="Arial" w:cs="Arial"/>
                <w:bCs/>
              </w:rPr>
            </w:pPr>
            <w:r w:rsidRPr="00F607E9">
              <w:rPr>
                <w:rFonts w:ascii="Arial" w:hAnsi="Arial" w:cs="Arial"/>
                <w:bCs/>
              </w:rPr>
              <w:t>We – 9:30AM – 11:30AM or a</w:t>
            </w:r>
            <w:r w:rsidR="00991B88" w:rsidRPr="00F607E9">
              <w:rPr>
                <w:rFonts w:ascii="Arial" w:hAnsi="Arial" w:cs="Arial"/>
                <w:bCs/>
              </w:rPr>
              <w:t>s needed – schedule directly with instructor</w:t>
            </w:r>
          </w:p>
          <w:p w14:paraId="179926C2" w14:textId="7D042933" w:rsidR="00614588" w:rsidRPr="00F607E9" w:rsidRDefault="00614588" w:rsidP="0065325E">
            <w:pPr>
              <w:spacing w:after="0" w:line="240" w:lineRule="auto"/>
              <w:contextualSpacing/>
              <w:rPr>
                <w:rFonts w:ascii="Arial" w:hAnsi="Arial" w:cs="Arial"/>
                <w:sz w:val="20"/>
              </w:rPr>
            </w:pPr>
            <w:r w:rsidRPr="00F607E9">
              <w:rPr>
                <w:rFonts w:ascii="Arial" w:hAnsi="Arial" w:cs="Arial"/>
                <w:bCs/>
              </w:rPr>
              <w:t xml:space="preserve">            </w:t>
            </w:r>
          </w:p>
        </w:tc>
        <w:tc>
          <w:tcPr>
            <w:tcW w:w="556" w:type="pct"/>
            <w:tcBorders>
              <w:top w:val="nil"/>
              <w:left w:val="nil"/>
              <w:bottom w:val="nil"/>
              <w:right w:val="nil"/>
            </w:tcBorders>
          </w:tcPr>
          <w:p w14:paraId="6970B106" w14:textId="6F9E334F" w:rsidR="00614588" w:rsidRPr="00F607E9" w:rsidRDefault="00614588" w:rsidP="0065325E">
            <w:pPr>
              <w:tabs>
                <w:tab w:val="left" w:pos="2790"/>
              </w:tabs>
              <w:spacing w:after="0" w:line="240" w:lineRule="auto"/>
              <w:contextualSpacing/>
              <w:rPr>
                <w:rStyle w:val="Heading2Char"/>
                <w:rFonts w:ascii="Arial" w:hAnsi="Arial" w:cs="Arial"/>
                <w:b w:val="0"/>
                <w:color w:val="000000" w:themeColor="text1"/>
                <w:sz w:val="20"/>
                <w:szCs w:val="20"/>
              </w:rPr>
            </w:pPr>
            <w:r w:rsidRPr="00F607E9">
              <w:rPr>
                <w:rFonts w:ascii="Arial" w:hAnsi="Arial" w:cs="Arial"/>
                <w:b/>
                <w:bCs/>
                <w:sz w:val="20"/>
                <w:szCs w:val="20"/>
              </w:rPr>
              <w:t>Location:</w:t>
            </w:r>
          </w:p>
        </w:tc>
        <w:tc>
          <w:tcPr>
            <w:tcW w:w="1215" w:type="pct"/>
            <w:tcBorders>
              <w:top w:val="nil"/>
              <w:left w:val="nil"/>
              <w:bottom w:val="nil"/>
              <w:right w:val="nil"/>
            </w:tcBorders>
          </w:tcPr>
          <w:p w14:paraId="23441723" w14:textId="7650EE07" w:rsidR="00614588" w:rsidRPr="00F607E9" w:rsidRDefault="00614588" w:rsidP="00991B88">
            <w:pPr>
              <w:spacing w:after="0" w:line="240" w:lineRule="auto"/>
              <w:contextualSpacing/>
              <w:rPr>
                <w:rStyle w:val="Hyperlink"/>
                <w:rFonts w:ascii="Arial" w:hAnsi="Arial" w:cs="Arial"/>
                <w:b/>
                <w:sz w:val="20"/>
                <w:szCs w:val="20"/>
              </w:rPr>
            </w:pPr>
            <w:r w:rsidRPr="00F607E9">
              <w:rPr>
                <w:rFonts w:ascii="Arial" w:hAnsi="Arial" w:cs="Arial"/>
              </w:rPr>
              <w:t xml:space="preserve">Fisher Hall </w:t>
            </w:r>
            <w:r w:rsidR="00991B88" w:rsidRPr="00F607E9">
              <w:rPr>
                <w:rFonts w:ascii="Arial" w:hAnsi="Arial" w:cs="Arial"/>
              </w:rPr>
              <w:t>548</w:t>
            </w:r>
          </w:p>
        </w:tc>
      </w:tr>
      <w:tr w:rsidR="00455D72" w:rsidRPr="00F607E9" w14:paraId="13659B9F" w14:textId="77777777" w:rsidTr="006640C1">
        <w:trPr>
          <w:trHeight w:val="327"/>
        </w:trPr>
        <w:tc>
          <w:tcPr>
            <w:tcW w:w="5000" w:type="pct"/>
            <w:gridSpan w:val="6"/>
            <w:tcBorders>
              <w:top w:val="nil"/>
              <w:left w:val="nil"/>
              <w:bottom w:val="single" w:sz="24" w:space="0" w:color="C00000"/>
              <w:right w:val="nil"/>
            </w:tcBorders>
          </w:tcPr>
          <w:p w14:paraId="15770E20" w14:textId="58EFE1EF" w:rsidR="00BE1944" w:rsidRPr="00F607E9" w:rsidRDefault="00F607E9" w:rsidP="00455D72">
            <w:pPr>
              <w:spacing w:after="0" w:line="240" w:lineRule="auto"/>
              <w:contextualSpacing/>
              <w:rPr>
                <w:rFonts w:ascii="Arial" w:eastAsiaTheme="majorEastAsia" w:hAnsi="Arial" w:cs="Arial"/>
                <w:i/>
                <w:color w:val="000000" w:themeColor="text1"/>
              </w:rPr>
            </w:pPr>
            <w:r>
              <w:rPr>
                <w:rFonts w:ascii="Arial" w:eastAsiaTheme="majorEastAsia" w:hAnsi="Arial" w:cs="Arial"/>
                <w:i/>
                <w:color w:val="000000" w:themeColor="text1"/>
              </w:rPr>
              <w:t>I</w:t>
            </w:r>
            <w:r w:rsidR="00991B88" w:rsidRPr="00F607E9">
              <w:rPr>
                <w:rFonts w:ascii="Arial" w:eastAsiaTheme="majorEastAsia" w:hAnsi="Arial" w:cs="Arial"/>
                <w:i/>
                <w:color w:val="000000" w:themeColor="text1"/>
              </w:rPr>
              <w:t xml:space="preserve"> can also be reached via </w:t>
            </w:r>
            <w:r w:rsidR="00C94B0B" w:rsidRPr="00F607E9">
              <w:rPr>
                <w:rFonts w:ascii="Arial" w:eastAsiaTheme="majorEastAsia" w:hAnsi="Arial" w:cs="Arial"/>
                <w:i/>
                <w:color w:val="000000" w:themeColor="text1"/>
              </w:rPr>
              <w:t xml:space="preserve">Zoom (Michael Knemeyer), </w:t>
            </w:r>
            <w:r w:rsidR="00991B88" w:rsidRPr="00F607E9">
              <w:rPr>
                <w:rFonts w:ascii="Arial" w:eastAsiaTheme="majorEastAsia" w:hAnsi="Arial" w:cs="Arial"/>
                <w:i/>
                <w:color w:val="000000" w:themeColor="text1"/>
              </w:rPr>
              <w:t>Skype (amknemeyer), Twitter (@amknemeyer), LinkedIn (Michael Knemeyer) and cell phone (937-532-3036).</w:t>
            </w:r>
          </w:p>
        </w:tc>
      </w:tr>
    </w:tbl>
    <w:p w14:paraId="72ECB798" w14:textId="2EC258E5" w:rsidR="006640C1" w:rsidRPr="00F607E9" w:rsidRDefault="006640C1" w:rsidP="00455D72">
      <w:pPr>
        <w:tabs>
          <w:tab w:val="left" w:pos="2790"/>
        </w:tabs>
        <w:spacing w:after="0" w:line="240" w:lineRule="auto"/>
        <w:contextualSpacing/>
        <w:rPr>
          <w:rFonts w:ascii="Arial" w:hAnsi="Arial" w:cs="Arial"/>
          <w:b/>
          <w:sz w:val="20"/>
          <w:szCs w:val="20"/>
        </w:rPr>
      </w:pPr>
    </w:p>
    <w:p w14:paraId="3A996600" w14:textId="77777777" w:rsidR="006D5DBD" w:rsidRPr="00F607E9" w:rsidRDefault="00964592" w:rsidP="00991B88">
      <w:pPr>
        <w:tabs>
          <w:tab w:val="left" w:pos="2790"/>
        </w:tabs>
        <w:spacing w:after="0" w:line="240" w:lineRule="auto"/>
        <w:contextualSpacing/>
        <w:rPr>
          <w:rFonts w:ascii="Arial" w:hAnsi="Arial" w:cs="Arial"/>
          <w:b/>
          <w:sz w:val="20"/>
          <w:szCs w:val="20"/>
        </w:rPr>
      </w:pPr>
      <w:r w:rsidRPr="00F607E9">
        <w:rPr>
          <w:rFonts w:ascii="Arial" w:hAnsi="Arial" w:cs="Arial"/>
          <w:b/>
          <w:sz w:val="20"/>
          <w:szCs w:val="20"/>
        </w:rPr>
        <w:t xml:space="preserve">Course </w:t>
      </w:r>
      <w:r w:rsidR="00B41648" w:rsidRPr="00F607E9">
        <w:rPr>
          <w:rFonts w:ascii="Arial" w:hAnsi="Arial" w:cs="Arial"/>
          <w:b/>
          <w:sz w:val="20"/>
          <w:szCs w:val="20"/>
        </w:rPr>
        <w:t>Description</w:t>
      </w:r>
      <w:r w:rsidRPr="00F607E9">
        <w:rPr>
          <w:rFonts w:ascii="Arial" w:hAnsi="Arial" w:cs="Arial"/>
          <w:b/>
          <w:sz w:val="20"/>
          <w:szCs w:val="20"/>
        </w:rPr>
        <w:t>:</w:t>
      </w:r>
      <w:r w:rsidR="006D5DBD" w:rsidRPr="00F607E9">
        <w:rPr>
          <w:rFonts w:ascii="Arial" w:hAnsi="Arial" w:cs="Arial"/>
          <w:b/>
          <w:sz w:val="20"/>
          <w:szCs w:val="20"/>
        </w:rPr>
        <w:t xml:space="preserve">  </w:t>
      </w:r>
    </w:p>
    <w:p w14:paraId="348D8C1D" w14:textId="77777777" w:rsidR="006D5DBD" w:rsidRPr="00F607E9" w:rsidRDefault="006D5DBD" w:rsidP="00991B88">
      <w:pPr>
        <w:tabs>
          <w:tab w:val="left" w:pos="2790"/>
        </w:tabs>
        <w:spacing w:after="0" w:line="240" w:lineRule="auto"/>
        <w:contextualSpacing/>
        <w:rPr>
          <w:rFonts w:ascii="Arial" w:hAnsi="Arial" w:cs="Arial"/>
          <w:b/>
          <w:sz w:val="20"/>
          <w:szCs w:val="20"/>
        </w:rPr>
      </w:pPr>
    </w:p>
    <w:p w14:paraId="7615F1D1" w14:textId="29EAECDC" w:rsidR="00991B88" w:rsidRPr="00F607E9" w:rsidRDefault="00991B88" w:rsidP="00991B88">
      <w:pPr>
        <w:tabs>
          <w:tab w:val="left" w:pos="2790"/>
        </w:tabs>
        <w:spacing w:after="0" w:line="240" w:lineRule="auto"/>
        <w:contextualSpacing/>
        <w:rPr>
          <w:rFonts w:ascii="Arial" w:hAnsi="Arial" w:cs="Arial"/>
          <w:sz w:val="20"/>
          <w:szCs w:val="20"/>
        </w:rPr>
      </w:pPr>
      <w:r w:rsidRPr="00F607E9">
        <w:rPr>
          <w:rFonts w:ascii="Arial" w:hAnsi="Arial" w:cs="Arial"/>
          <w:sz w:val="20"/>
          <w:szCs w:val="20"/>
        </w:rPr>
        <w:t xml:space="preserve">This course focuses on the concepts and methods used to plan and manage logistics activities in a business environment. Students will gain an understanding of the components of logistics management and the tradeoffs required to manage the integrated flow and storage of goods through the supply chain.  </w:t>
      </w:r>
      <w:r w:rsidRPr="00F607E9">
        <w:rPr>
          <w:rFonts w:ascii="Arial" w:hAnsi="Arial" w:cs="Arial"/>
          <w:iCs/>
          <w:color w:val="000000"/>
          <w:sz w:val="20"/>
          <w:szCs w:val="20"/>
        </w:rPr>
        <w:t>The mission of this course is to bring logistics to life through dialogue and informed decision-making and to ultimately inspire Fisher students to appreciate why logistics matters to their world, their work, and their daily lives.</w:t>
      </w:r>
    </w:p>
    <w:p w14:paraId="11F5348C" w14:textId="27E496A7" w:rsidR="00F7084A" w:rsidRPr="00F607E9" w:rsidRDefault="00F7084A" w:rsidP="00991B88">
      <w:pPr>
        <w:tabs>
          <w:tab w:val="left" w:pos="2790"/>
        </w:tabs>
        <w:spacing w:after="0" w:line="240" w:lineRule="auto"/>
        <w:contextualSpacing/>
        <w:jc w:val="both"/>
        <w:rPr>
          <w:rFonts w:ascii="Arial" w:hAnsi="Arial" w:cs="Arial"/>
          <w:sz w:val="20"/>
          <w:szCs w:val="20"/>
        </w:rPr>
      </w:pPr>
    </w:p>
    <w:p w14:paraId="3545065C" w14:textId="77777777" w:rsidR="006D5DBD" w:rsidRPr="00F607E9" w:rsidRDefault="00B41648" w:rsidP="006D5DBD">
      <w:pPr>
        <w:spacing w:after="0" w:line="240" w:lineRule="auto"/>
        <w:rPr>
          <w:rFonts w:ascii="Arial" w:hAnsi="Arial" w:cs="Arial"/>
          <w:sz w:val="20"/>
          <w:szCs w:val="20"/>
        </w:rPr>
      </w:pPr>
      <w:r w:rsidRPr="00F607E9">
        <w:rPr>
          <w:rFonts w:ascii="Arial" w:hAnsi="Arial" w:cs="Arial"/>
          <w:b/>
          <w:bCs/>
          <w:sz w:val="20"/>
          <w:szCs w:val="20"/>
        </w:rPr>
        <w:t>Pre-Requirements:</w:t>
      </w:r>
      <w:r w:rsidR="006D5DBD" w:rsidRPr="00F607E9">
        <w:rPr>
          <w:rFonts w:ascii="Arial" w:hAnsi="Arial" w:cs="Arial"/>
          <w:sz w:val="20"/>
          <w:szCs w:val="20"/>
        </w:rPr>
        <w:t xml:space="preserve">  </w:t>
      </w:r>
    </w:p>
    <w:p w14:paraId="26DB73F3" w14:textId="77777777" w:rsidR="006D5DBD" w:rsidRPr="00F607E9" w:rsidRDefault="006D5DBD" w:rsidP="006D5DBD">
      <w:pPr>
        <w:spacing w:after="0" w:line="240" w:lineRule="auto"/>
        <w:rPr>
          <w:rFonts w:ascii="Arial" w:hAnsi="Arial" w:cs="Arial"/>
          <w:sz w:val="20"/>
          <w:szCs w:val="20"/>
        </w:rPr>
      </w:pPr>
    </w:p>
    <w:p w14:paraId="7C50C7D1" w14:textId="3411B863" w:rsidR="006D5DBD" w:rsidRPr="00F607E9" w:rsidRDefault="00F7084A" w:rsidP="006D5DBD">
      <w:pPr>
        <w:spacing w:after="0" w:line="240" w:lineRule="auto"/>
        <w:rPr>
          <w:rFonts w:ascii="Arial" w:eastAsia="Times New Roman" w:hAnsi="Arial" w:cs="Arial"/>
          <w:sz w:val="20"/>
          <w:szCs w:val="20"/>
        </w:rPr>
      </w:pPr>
      <w:r w:rsidRPr="00F607E9">
        <w:rPr>
          <w:rFonts w:ascii="Arial" w:hAnsi="Arial" w:cs="Arial"/>
          <w:sz w:val="20"/>
          <w:szCs w:val="20"/>
        </w:rPr>
        <w:t xml:space="preserve">Prerequisites </w:t>
      </w:r>
      <w:r w:rsidR="006D5DBD" w:rsidRPr="00F607E9">
        <w:rPr>
          <w:rFonts w:ascii="Arial" w:eastAsia="Times New Roman" w:hAnsi="Arial" w:cs="Arial"/>
          <w:color w:val="222222"/>
          <w:sz w:val="20"/>
          <w:szCs w:val="20"/>
          <w:shd w:val="clear" w:color="auto" w:fill="FFFFFF"/>
        </w:rPr>
        <w:t>Econ 2001.01 (200), or equivalent; and 2002.01 (201), or equivalent. Not open to students with credit for 780 or to students enrolled in UUSS, UExp, or PreBSBA-PR.</w:t>
      </w:r>
    </w:p>
    <w:p w14:paraId="489BC3F0" w14:textId="5CEC9D06" w:rsidR="00BE1944" w:rsidRPr="00F607E9" w:rsidRDefault="00BE1944" w:rsidP="0065325E">
      <w:pPr>
        <w:spacing w:after="0" w:line="240" w:lineRule="auto"/>
        <w:contextualSpacing/>
        <w:rPr>
          <w:rFonts w:ascii="Arial" w:hAnsi="Arial" w:cs="Arial"/>
          <w:b/>
          <w:sz w:val="20"/>
          <w:szCs w:val="20"/>
        </w:rPr>
      </w:pPr>
    </w:p>
    <w:p w14:paraId="4BFBFDC7" w14:textId="77777777" w:rsidR="006D5DBD" w:rsidRPr="00F607E9" w:rsidRDefault="002844F3" w:rsidP="0065325E">
      <w:pPr>
        <w:spacing w:after="0" w:line="240" w:lineRule="auto"/>
        <w:contextualSpacing/>
        <w:rPr>
          <w:rFonts w:ascii="Arial" w:hAnsi="Arial" w:cs="Arial"/>
          <w:b/>
          <w:iCs/>
          <w:color w:val="000000" w:themeColor="text1"/>
          <w:sz w:val="20"/>
          <w:szCs w:val="20"/>
        </w:rPr>
      </w:pPr>
      <w:r w:rsidRPr="00F607E9">
        <w:rPr>
          <w:rFonts w:ascii="Arial" w:hAnsi="Arial" w:cs="Arial"/>
          <w:b/>
          <w:sz w:val="20"/>
          <w:szCs w:val="20"/>
        </w:rPr>
        <w:t>Course Format:</w:t>
      </w:r>
      <w:r w:rsidRPr="00F607E9">
        <w:rPr>
          <w:rFonts w:ascii="Arial" w:hAnsi="Arial" w:cs="Arial"/>
          <w:b/>
          <w:iCs/>
          <w:color w:val="000000" w:themeColor="text1"/>
          <w:sz w:val="20"/>
          <w:szCs w:val="20"/>
        </w:rPr>
        <w:t xml:space="preserve"> </w:t>
      </w:r>
      <w:r w:rsidRPr="00F607E9">
        <w:rPr>
          <w:rFonts w:ascii="Arial" w:hAnsi="Arial" w:cs="Arial"/>
          <w:b/>
          <w:iCs/>
          <w:color w:val="000000" w:themeColor="text1"/>
          <w:sz w:val="20"/>
          <w:szCs w:val="20"/>
        </w:rPr>
        <w:tab/>
      </w:r>
    </w:p>
    <w:p w14:paraId="475ACCE4" w14:textId="77777777" w:rsidR="006D5DBD" w:rsidRPr="00F607E9" w:rsidRDefault="006D5DBD" w:rsidP="0065325E">
      <w:pPr>
        <w:spacing w:after="0" w:line="240" w:lineRule="auto"/>
        <w:contextualSpacing/>
        <w:rPr>
          <w:rFonts w:ascii="Arial" w:hAnsi="Arial" w:cs="Arial"/>
          <w:b/>
          <w:iCs/>
          <w:color w:val="000000" w:themeColor="text1"/>
          <w:sz w:val="20"/>
          <w:szCs w:val="20"/>
        </w:rPr>
      </w:pPr>
    </w:p>
    <w:p w14:paraId="2459E4DF" w14:textId="0C136810" w:rsidR="00974CA2" w:rsidRPr="00F607E9" w:rsidRDefault="00C94B0B" w:rsidP="0065325E">
      <w:pPr>
        <w:spacing w:after="0" w:line="240" w:lineRule="auto"/>
        <w:contextualSpacing/>
        <w:rPr>
          <w:rFonts w:ascii="Arial" w:hAnsi="Arial" w:cs="Arial"/>
          <w:iCs/>
          <w:color w:val="000000" w:themeColor="text1"/>
          <w:sz w:val="20"/>
          <w:szCs w:val="20"/>
        </w:rPr>
      </w:pPr>
      <w:r w:rsidRPr="00F607E9">
        <w:rPr>
          <w:rFonts w:ascii="Arial" w:hAnsi="Arial" w:cs="Arial"/>
          <w:iCs/>
          <w:color w:val="000000" w:themeColor="text1"/>
          <w:sz w:val="20"/>
          <w:szCs w:val="20"/>
        </w:rPr>
        <w:t>In-Person and On</w:t>
      </w:r>
      <w:r w:rsidR="00884F17" w:rsidRPr="00F607E9">
        <w:rPr>
          <w:rFonts w:ascii="Arial" w:hAnsi="Arial" w:cs="Arial"/>
          <w:iCs/>
          <w:color w:val="000000" w:themeColor="text1"/>
          <w:sz w:val="20"/>
          <w:szCs w:val="20"/>
        </w:rPr>
        <w:t>l</w:t>
      </w:r>
      <w:r w:rsidRPr="00F607E9">
        <w:rPr>
          <w:rFonts w:ascii="Arial" w:hAnsi="Arial" w:cs="Arial"/>
          <w:iCs/>
          <w:color w:val="000000" w:themeColor="text1"/>
          <w:sz w:val="20"/>
          <w:szCs w:val="20"/>
        </w:rPr>
        <w:t>ine</w:t>
      </w:r>
    </w:p>
    <w:p w14:paraId="507A436B" w14:textId="77777777" w:rsidR="00974CA2" w:rsidRPr="00F607E9" w:rsidRDefault="00974CA2" w:rsidP="00974CA2">
      <w:pPr>
        <w:spacing w:after="0" w:line="240" w:lineRule="auto"/>
        <w:contextualSpacing/>
        <w:rPr>
          <w:rFonts w:ascii="Arial" w:hAnsi="Arial" w:cs="Arial"/>
          <w:iCs/>
          <w:color w:val="000000" w:themeColor="text1"/>
          <w:sz w:val="6"/>
          <w:szCs w:val="20"/>
        </w:rPr>
      </w:pPr>
    </w:p>
    <w:p w14:paraId="01731F19" w14:textId="77777777" w:rsidR="006D5DBD" w:rsidRPr="00F607E9" w:rsidRDefault="006D5DBD" w:rsidP="00FB62B9">
      <w:pPr>
        <w:spacing w:after="0" w:line="240" w:lineRule="auto"/>
        <w:contextualSpacing/>
        <w:rPr>
          <w:rFonts w:ascii="Arial" w:hAnsi="Arial" w:cs="Arial"/>
          <w:b/>
          <w:sz w:val="20"/>
          <w:szCs w:val="20"/>
        </w:rPr>
      </w:pPr>
    </w:p>
    <w:p w14:paraId="2688316A" w14:textId="4B290A6A" w:rsidR="002844F3" w:rsidRPr="00F607E9" w:rsidRDefault="00974CA2" w:rsidP="00FB62B9">
      <w:pPr>
        <w:spacing w:after="0" w:line="240" w:lineRule="auto"/>
        <w:contextualSpacing/>
        <w:rPr>
          <w:rFonts w:ascii="Arial" w:hAnsi="Arial" w:cs="Arial"/>
          <w:b/>
          <w:sz w:val="20"/>
          <w:szCs w:val="20"/>
        </w:rPr>
      </w:pPr>
      <w:r w:rsidRPr="00F607E9">
        <w:rPr>
          <w:rFonts w:ascii="Arial" w:hAnsi="Arial" w:cs="Arial"/>
          <w:b/>
          <w:sz w:val="20"/>
          <w:szCs w:val="20"/>
        </w:rPr>
        <w:t>Req</w:t>
      </w:r>
      <w:r w:rsidR="00FB62B9" w:rsidRPr="00F607E9">
        <w:rPr>
          <w:rFonts w:ascii="Arial" w:hAnsi="Arial" w:cs="Arial"/>
          <w:b/>
          <w:sz w:val="20"/>
          <w:szCs w:val="20"/>
        </w:rPr>
        <w:t>uired Texts/Materials:</w:t>
      </w:r>
    </w:p>
    <w:p w14:paraId="3694F7BB" w14:textId="77777777" w:rsidR="00234A4D" w:rsidRPr="00F607E9" w:rsidRDefault="00234A4D" w:rsidP="00884F17">
      <w:pPr>
        <w:pStyle w:val="Heading5"/>
        <w:numPr>
          <w:ilvl w:val="0"/>
          <w:numId w:val="0"/>
        </w:numPr>
        <w:spacing w:before="0" w:line="240" w:lineRule="auto"/>
        <w:jc w:val="both"/>
        <w:rPr>
          <w:rFonts w:ascii="Arial" w:hAnsi="Arial" w:cs="Arial"/>
          <w:b/>
          <w:color w:val="000000" w:themeColor="text1"/>
          <w:sz w:val="20"/>
          <w:szCs w:val="20"/>
        </w:rPr>
      </w:pPr>
    </w:p>
    <w:p w14:paraId="212BF280" w14:textId="77777777" w:rsidR="00234A4D" w:rsidRPr="00F607E9" w:rsidRDefault="00FB62B9" w:rsidP="00F607E9">
      <w:pPr>
        <w:pStyle w:val="Heading5"/>
        <w:numPr>
          <w:ilvl w:val="0"/>
          <w:numId w:val="0"/>
        </w:numPr>
        <w:spacing w:before="0" w:line="240" w:lineRule="auto"/>
        <w:ind w:left="360" w:hanging="180"/>
        <w:rPr>
          <w:rFonts w:ascii="Arial" w:hAnsi="Arial" w:cs="Arial"/>
          <w:color w:val="000000" w:themeColor="text1"/>
          <w:sz w:val="20"/>
          <w:szCs w:val="20"/>
        </w:rPr>
      </w:pPr>
      <w:r w:rsidRPr="00F607E9">
        <w:rPr>
          <w:rFonts w:ascii="Arial" w:hAnsi="Arial" w:cs="Arial"/>
          <w:b/>
          <w:color w:val="000000" w:themeColor="text1"/>
          <w:sz w:val="20"/>
          <w:szCs w:val="20"/>
        </w:rPr>
        <w:t>Title:</w:t>
      </w:r>
      <w:r w:rsidRPr="00F607E9">
        <w:rPr>
          <w:rFonts w:ascii="Arial" w:hAnsi="Arial" w:cs="Arial"/>
          <w:color w:val="000000" w:themeColor="text1"/>
          <w:sz w:val="20"/>
          <w:szCs w:val="20"/>
        </w:rPr>
        <w:t xml:space="preserve"> </w:t>
      </w:r>
      <w:r w:rsidR="00234A4D" w:rsidRPr="00F607E9">
        <w:rPr>
          <w:rFonts w:ascii="Arial" w:hAnsi="Arial" w:cs="Arial"/>
          <w:color w:val="000000" w:themeColor="text1"/>
          <w:sz w:val="20"/>
          <w:szCs w:val="20"/>
        </w:rPr>
        <w:t>Logistics Management:  Enhancing Competitiveness and Customer Value</w:t>
      </w:r>
      <w:r w:rsidRPr="00F607E9">
        <w:rPr>
          <w:rFonts w:ascii="Arial" w:hAnsi="Arial" w:cs="Arial"/>
          <w:color w:val="000000" w:themeColor="text1"/>
          <w:sz w:val="20"/>
          <w:szCs w:val="20"/>
        </w:rPr>
        <w:tab/>
        <w:t xml:space="preserve">        </w:t>
      </w:r>
    </w:p>
    <w:p w14:paraId="41293003" w14:textId="77777777" w:rsidR="00234A4D" w:rsidRPr="00F607E9" w:rsidRDefault="00FB62B9" w:rsidP="00F607E9">
      <w:pPr>
        <w:pStyle w:val="Heading5"/>
        <w:numPr>
          <w:ilvl w:val="0"/>
          <w:numId w:val="0"/>
        </w:numPr>
        <w:spacing w:before="0" w:line="240" w:lineRule="auto"/>
        <w:ind w:left="360" w:hanging="180"/>
        <w:rPr>
          <w:rFonts w:ascii="Arial" w:hAnsi="Arial" w:cs="Arial"/>
          <w:sz w:val="20"/>
          <w:szCs w:val="20"/>
        </w:rPr>
      </w:pPr>
      <w:r w:rsidRPr="00F607E9">
        <w:rPr>
          <w:rFonts w:ascii="Arial" w:hAnsi="Arial" w:cs="Arial"/>
          <w:b/>
          <w:color w:val="000000" w:themeColor="text1"/>
          <w:sz w:val="20"/>
          <w:szCs w:val="20"/>
        </w:rPr>
        <w:t>Author(s):</w:t>
      </w:r>
      <w:r w:rsidRPr="00F607E9">
        <w:rPr>
          <w:rFonts w:ascii="Arial" w:hAnsi="Arial" w:cs="Arial"/>
          <w:color w:val="000000" w:themeColor="text1"/>
          <w:sz w:val="20"/>
          <w:szCs w:val="20"/>
        </w:rPr>
        <w:t xml:space="preserve"> </w:t>
      </w:r>
      <w:r w:rsidR="00234A4D" w:rsidRPr="00F607E9">
        <w:rPr>
          <w:rFonts w:ascii="Arial" w:hAnsi="Arial" w:cs="Arial"/>
          <w:sz w:val="20"/>
          <w:szCs w:val="20"/>
        </w:rPr>
        <w:t xml:space="preserve">Ellram, Lisa, Stanley E. Fawcett, Thomas J. Goldsby, Christian Hofer, and Dale Rogers </w:t>
      </w:r>
    </w:p>
    <w:p w14:paraId="7508824F" w14:textId="60871D35" w:rsidR="00234A4D" w:rsidRPr="00F607E9" w:rsidRDefault="00FB62B9" w:rsidP="00F607E9">
      <w:pPr>
        <w:pStyle w:val="Heading5"/>
        <w:numPr>
          <w:ilvl w:val="0"/>
          <w:numId w:val="0"/>
        </w:numPr>
        <w:spacing w:before="0" w:line="240" w:lineRule="auto"/>
        <w:ind w:left="360" w:hanging="180"/>
        <w:rPr>
          <w:rFonts w:ascii="Arial" w:hAnsi="Arial" w:cs="Arial"/>
          <w:color w:val="000000" w:themeColor="text1"/>
          <w:sz w:val="20"/>
          <w:szCs w:val="20"/>
        </w:rPr>
      </w:pPr>
      <w:r w:rsidRPr="00F607E9">
        <w:rPr>
          <w:rFonts w:ascii="Arial" w:hAnsi="Arial" w:cs="Arial"/>
          <w:b/>
          <w:color w:val="000000" w:themeColor="text1"/>
          <w:sz w:val="20"/>
          <w:szCs w:val="20"/>
        </w:rPr>
        <w:t>Year:</w:t>
      </w:r>
      <w:r w:rsidRPr="00F607E9">
        <w:rPr>
          <w:rFonts w:ascii="Arial" w:hAnsi="Arial" w:cs="Arial"/>
          <w:color w:val="000000" w:themeColor="text1"/>
          <w:sz w:val="20"/>
          <w:szCs w:val="20"/>
        </w:rPr>
        <w:t xml:space="preserve"> </w:t>
      </w:r>
      <w:r w:rsidR="00234A4D" w:rsidRPr="00F607E9">
        <w:rPr>
          <w:rFonts w:ascii="Arial" w:hAnsi="Arial" w:cs="Arial"/>
          <w:color w:val="000000" w:themeColor="text1"/>
          <w:sz w:val="20"/>
          <w:szCs w:val="20"/>
        </w:rPr>
        <w:t>201</w:t>
      </w:r>
      <w:r w:rsidR="00884F17" w:rsidRPr="00F607E9">
        <w:rPr>
          <w:rFonts w:ascii="Arial" w:hAnsi="Arial" w:cs="Arial"/>
          <w:color w:val="000000" w:themeColor="text1"/>
          <w:sz w:val="20"/>
          <w:szCs w:val="20"/>
        </w:rPr>
        <w:t>9</w:t>
      </w:r>
      <w:r w:rsidRPr="00F607E9">
        <w:rPr>
          <w:rFonts w:ascii="Arial" w:hAnsi="Arial" w:cs="Arial"/>
          <w:color w:val="000000" w:themeColor="text1"/>
          <w:sz w:val="20"/>
          <w:szCs w:val="20"/>
        </w:rPr>
        <w:t xml:space="preserve">          </w:t>
      </w:r>
    </w:p>
    <w:p w14:paraId="08BCF257" w14:textId="3811DDE7" w:rsidR="00BE1944" w:rsidRPr="00F607E9" w:rsidRDefault="00FB62B9" w:rsidP="00F607E9">
      <w:pPr>
        <w:pStyle w:val="Heading5"/>
        <w:numPr>
          <w:ilvl w:val="0"/>
          <w:numId w:val="0"/>
        </w:numPr>
        <w:spacing w:before="0" w:line="240" w:lineRule="auto"/>
        <w:ind w:left="360" w:hanging="180"/>
        <w:rPr>
          <w:rFonts w:ascii="Arial" w:hAnsi="Arial" w:cs="Arial"/>
          <w:color w:val="000000" w:themeColor="text1"/>
          <w:sz w:val="20"/>
          <w:szCs w:val="20"/>
        </w:rPr>
      </w:pPr>
      <w:r w:rsidRPr="00F607E9">
        <w:rPr>
          <w:rFonts w:ascii="Arial" w:hAnsi="Arial" w:cs="Arial"/>
          <w:b/>
          <w:color w:val="000000" w:themeColor="text1"/>
          <w:sz w:val="20"/>
          <w:szCs w:val="20"/>
        </w:rPr>
        <w:t>Publisher:</w:t>
      </w:r>
      <w:r w:rsidRPr="00F607E9">
        <w:rPr>
          <w:rFonts w:ascii="Arial" w:hAnsi="Arial" w:cs="Arial"/>
          <w:color w:val="000000" w:themeColor="text1"/>
          <w:sz w:val="20"/>
          <w:szCs w:val="20"/>
        </w:rPr>
        <w:t xml:space="preserve"> </w:t>
      </w:r>
      <w:r w:rsidR="00234A4D" w:rsidRPr="00F607E9">
        <w:rPr>
          <w:rFonts w:ascii="Arial" w:hAnsi="Arial" w:cs="Arial"/>
          <w:color w:val="000000" w:themeColor="text1"/>
          <w:sz w:val="20"/>
          <w:szCs w:val="20"/>
        </w:rPr>
        <w:t>myeducator.com</w:t>
      </w:r>
    </w:p>
    <w:p w14:paraId="728501D3" w14:textId="537CFC73" w:rsidR="006B06D2" w:rsidRPr="006B06D2" w:rsidRDefault="00884F17" w:rsidP="006B06D2">
      <w:pPr>
        <w:spacing w:after="0" w:line="240" w:lineRule="auto"/>
        <w:ind w:firstLine="180"/>
        <w:rPr>
          <w:rFonts w:ascii="Arial" w:eastAsia="Times New Roman" w:hAnsi="Arial" w:cs="Arial"/>
          <w:sz w:val="20"/>
          <w:szCs w:val="20"/>
        </w:rPr>
      </w:pPr>
      <w:r w:rsidRPr="00F607E9">
        <w:rPr>
          <w:rFonts w:ascii="Arial" w:eastAsiaTheme="majorEastAsia" w:hAnsi="Arial" w:cs="Arial"/>
          <w:b/>
          <w:color w:val="000000" w:themeColor="text1"/>
          <w:sz w:val="20"/>
          <w:szCs w:val="20"/>
        </w:rPr>
        <w:t>LINK</w:t>
      </w:r>
      <w:r w:rsidRPr="006B06D2">
        <w:rPr>
          <w:rFonts w:ascii="Arial" w:eastAsiaTheme="majorEastAsia" w:hAnsi="Arial" w:cs="Arial"/>
          <w:b/>
          <w:color w:val="000000" w:themeColor="text1"/>
          <w:sz w:val="20"/>
          <w:szCs w:val="20"/>
        </w:rPr>
        <w:t>:</w:t>
      </w:r>
      <w:r w:rsidRPr="006B06D2">
        <w:rPr>
          <w:rFonts w:ascii="Arial" w:hAnsi="Arial" w:cs="Arial"/>
          <w:sz w:val="20"/>
          <w:szCs w:val="20"/>
        </w:rPr>
        <w:t xml:space="preserve">  </w:t>
      </w:r>
      <w:hyperlink r:id="rId10" w:tgtFrame="_blank" w:history="1">
        <w:r w:rsidR="006B06D2" w:rsidRPr="006B06D2">
          <w:rPr>
            <w:rStyle w:val="Hyperlink"/>
            <w:rFonts w:ascii="Arial" w:hAnsi="Arial" w:cs="Arial"/>
            <w:color w:val="00355A"/>
            <w:sz w:val="20"/>
            <w:szCs w:val="20"/>
            <w:shd w:val="clear" w:color="auto" w:fill="FFFFFF"/>
          </w:rPr>
          <w:t>https://app.myeducator.com/s/1vnR0L_Ss01/</w:t>
        </w:r>
      </w:hyperlink>
    </w:p>
    <w:p w14:paraId="6F371AE9" w14:textId="7CB2CD90" w:rsidR="00653786" w:rsidRDefault="00653786" w:rsidP="00653786">
      <w:pPr>
        <w:spacing w:after="0" w:line="240" w:lineRule="auto"/>
        <w:ind w:firstLine="180"/>
        <w:rPr>
          <w:rFonts w:eastAsia="Times New Roman"/>
        </w:rPr>
      </w:pPr>
    </w:p>
    <w:p w14:paraId="143F9F71" w14:textId="77777777" w:rsidR="006B06D2" w:rsidRPr="00F607E9" w:rsidRDefault="006B06D2" w:rsidP="00954FD1">
      <w:pPr>
        <w:shd w:val="clear" w:color="auto" w:fill="FFFFFF"/>
        <w:spacing w:after="0" w:line="240" w:lineRule="auto"/>
        <w:textAlignment w:val="baseline"/>
        <w:rPr>
          <w:rFonts w:ascii="Arial" w:eastAsia="Times New Roman" w:hAnsi="Arial" w:cs="Arial"/>
          <w:color w:val="201F1E"/>
          <w:sz w:val="20"/>
          <w:szCs w:val="20"/>
        </w:rPr>
      </w:pPr>
    </w:p>
    <w:p w14:paraId="045E4567" w14:textId="5B62C1E8" w:rsidR="00884F17" w:rsidRPr="00F607E9" w:rsidRDefault="00884F17" w:rsidP="00F607E9">
      <w:pPr>
        <w:pStyle w:val="Heading5"/>
        <w:numPr>
          <w:ilvl w:val="0"/>
          <w:numId w:val="0"/>
        </w:numPr>
        <w:spacing w:before="0" w:line="240" w:lineRule="auto"/>
        <w:ind w:left="360" w:hanging="180"/>
        <w:rPr>
          <w:rFonts w:ascii="Arial" w:hAnsi="Arial" w:cs="Arial"/>
          <w:color w:val="000000" w:themeColor="text1"/>
          <w:sz w:val="20"/>
          <w:szCs w:val="20"/>
        </w:rPr>
      </w:pPr>
      <w:r w:rsidRPr="00F607E9">
        <w:rPr>
          <w:rFonts w:ascii="Arial" w:hAnsi="Arial" w:cs="Arial"/>
          <w:b/>
          <w:color w:val="000000" w:themeColor="text1"/>
          <w:sz w:val="20"/>
          <w:szCs w:val="20"/>
        </w:rPr>
        <w:t>Online Engagement Platform:</w:t>
      </w:r>
      <w:r w:rsidRPr="00F607E9">
        <w:rPr>
          <w:rFonts w:ascii="Arial" w:hAnsi="Arial" w:cs="Arial"/>
          <w:color w:val="000000" w:themeColor="text1"/>
          <w:sz w:val="20"/>
          <w:szCs w:val="20"/>
        </w:rPr>
        <w:t xml:space="preserve"> Packback</w:t>
      </w:r>
      <w:r w:rsidRPr="00F607E9">
        <w:rPr>
          <w:rFonts w:ascii="Arial" w:hAnsi="Arial" w:cs="Arial"/>
          <w:color w:val="000000" w:themeColor="text1"/>
          <w:sz w:val="20"/>
          <w:szCs w:val="20"/>
        </w:rPr>
        <w:tab/>
        <w:t xml:space="preserve">        </w:t>
      </w:r>
    </w:p>
    <w:p w14:paraId="5D97F63E" w14:textId="515E8944" w:rsidR="00884F17" w:rsidRPr="00F607E9" w:rsidRDefault="00884F17" w:rsidP="00F607E9">
      <w:pPr>
        <w:pStyle w:val="Heading5"/>
        <w:numPr>
          <w:ilvl w:val="0"/>
          <w:numId w:val="0"/>
        </w:numPr>
        <w:spacing w:before="0" w:line="240" w:lineRule="auto"/>
        <w:ind w:left="360" w:hanging="180"/>
        <w:rPr>
          <w:rFonts w:ascii="Arial" w:hAnsi="Arial" w:cs="Arial"/>
          <w:color w:val="000000" w:themeColor="text1"/>
          <w:sz w:val="20"/>
          <w:szCs w:val="20"/>
        </w:rPr>
      </w:pPr>
      <w:r w:rsidRPr="00F607E9">
        <w:rPr>
          <w:rFonts w:ascii="Arial" w:hAnsi="Arial" w:cs="Arial"/>
          <w:b/>
          <w:color w:val="000000" w:themeColor="text1"/>
          <w:sz w:val="20"/>
          <w:szCs w:val="20"/>
        </w:rPr>
        <w:t>Publisher:</w:t>
      </w:r>
      <w:r w:rsidRPr="00F607E9">
        <w:rPr>
          <w:rFonts w:ascii="Arial" w:hAnsi="Arial" w:cs="Arial"/>
          <w:color w:val="000000" w:themeColor="text1"/>
          <w:sz w:val="20"/>
          <w:szCs w:val="20"/>
        </w:rPr>
        <w:t xml:space="preserve"> packback.co</w:t>
      </w:r>
    </w:p>
    <w:p w14:paraId="7B3BC2BB" w14:textId="0689BA2C" w:rsidR="00954FD1" w:rsidRPr="00F607E9" w:rsidRDefault="00954FD1" w:rsidP="00F607E9">
      <w:pPr>
        <w:shd w:val="clear" w:color="auto" w:fill="FFFFFF"/>
        <w:spacing w:after="0" w:line="240" w:lineRule="auto"/>
        <w:ind w:left="180"/>
        <w:textAlignment w:val="baseline"/>
        <w:rPr>
          <w:rFonts w:ascii="Arial" w:eastAsiaTheme="majorEastAsia" w:hAnsi="Arial" w:cs="Arial"/>
          <w:b/>
          <w:color w:val="000000" w:themeColor="text1"/>
          <w:sz w:val="20"/>
          <w:szCs w:val="20"/>
        </w:rPr>
      </w:pPr>
      <w:r w:rsidRPr="00F607E9">
        <w:rPr>
          <w:rFonts w:ascii="Arial" w:eastAsiaTheme="majorEastAsia" w:hAnsi="Arial" w:cs="Arial"/>
          <w:b/>
          <w:color w:val="000000" w:themeColor="text1"/>
          <w:sz w:val="20"/>
          <w:szCs w:val="20"/>
        </w:rPr>
        <w:t>LINK:</w:t>
      </w:r>
    </w:p>
    <w:p w14:paraId="14F133D6" w14:textId="74F9A5AA" w:rsidR="00884F17" w:rsidRPr="00F607E9" w:rsidRDefault="00954FD1" w:rsidP="00F607E9">
      <w:pPr>
        <w:shd w:val="clear" w:color="auto" w:fill="FFFFFF"/>
        <w:spacing w:after="0" w:line="240" w:lineRule="auto"/>
        <w:ind w:left="180"/>
        <w:textAlignment w:val="baseline"/>
        <w:rPr>
          <w:rFonts w:ascii="Arial" w:hAnsi="Arial" w:cs="Arial"/>
          <w:sz w:val="20"/>
          <w:szCs w:val="20"/>
        </w:rPr>
      </w:pPr>
      <w:r w:rsidRPr="00F607E9">
        <w:rPr>
          <w:rFonts w:ascii="Arial" w:eastAsiaTheme="majorEastAsia" w:hAnsi="Arial" w:cs="Arial"/>
          <w:b/>
          <w:color w:val="000000" w:themeColor="text1"/>
          <w:sz w:val="20"/>
          <w:szCs w:val="20"/>
        </w:rPr>
        <w:t>Community Lookup Key</w:t>
      </w:r>
      <w:r w:rsidR="00884F17" w:rsidRPr="00F607E9">
        <w:rPr>
          <w:rFonts w:ascii="Arial" w:eastAsiaTheme="majorEastAsia" w:hAnsi="Arial" w:cs="Arial"/>
          <w:b/>
          <w:color w:val="000000" w:themeColor="text1"/>
          <w:sz w:val="20"/>
          <w:szCs w:val="20"/>
        </w:rPr>
        <w:t>:</w:t>
      </w:r>
      <w:r w:rsidR="00884F17" w:rsidRPr="00F607E9">
        <w:rPr>
          <w:rFonts w:ascii="Arial" w:hAnsi="Arial" w:cs="Arial"/>
          <w:sz w:val="20"/>
          <w:szCs w:val="20"/>
        </w:rPr>
        <w:t xml:space="preserve">  </w:t>
      </w:r>
      <w:r w:rsidR="00653786" w:rsidRPr="00653786">
        <w:rPr>
          <w:rFonts w:ascii="Arial" w:hAnsi="Arial" w:cs="Arial"/>
          <w:color w:val="FF0000"/>
          <w:sz w:val="20"/>
          <w:szCs w:val="20"/>
        </w:rPr>
        <w:t>67668ffb-6d0f-448b-a687-4212ddfa0af0</w:t>
      </w:r>
    </w:p>
    <w:p w14:paraId="361C0349" w14:textId="77777777" w:rsidR="00F659E6" w:rsidRPr="00F607E9" w:rsidRDefault="00F659E6" w:rsidP="00F659E6">
      <w:pPr>
        <w:shd w:val="clear" w:color="auto" w:fill="FFFFFF"/>
        <w:spacing w:after="0" w:line="240" w:lineRule="auto"/>
        <w:textAlignment w:val="baseline"/>
        <w:rPr>
          <w:rFonts w:ascii="Arial" w:hAnsi="Arial" w:cs="Arial"/>
          <w:sz w:val="20"/>
          <w:szCs w:val="20"/>
        </w:rPr>
      </w:pPr>
    </w:p>
    <w:p w14:paraId="5699F4DF" w14:textId="4B7D4FBE" w:rsidR="00884F17" w:rsidRPr="00F607E9" w:rsidRDefault="00884F17" w:rsidP="00F607E9">
      <w:pPr>
        <w:ind w:left="720"/>
        <w:rPr>
          <w:rFonts w:ascii="Arial" w:hAnsi="Arial" w:cs="Arial"/>
          <w:b/>
          <w:bCs/>
          <w:color w:val="000000" w:themeColor="text1"/>
          <w:sz w:val="20"/>
          <w:szCs w:val="20"/>
          <w:bdr w:val="none" w:sz="0" w:space="0" w:color="auto" w:frame="1"/>
        </w:rPr>
      </w:pPr>
      <w:r w:rsidRPr="00F607E9">
        <w:rPr>
          <w:rFonts w:ascii="Arial" w:hAnsi="Arial" w:cs="Arial"/>
          <w:b/>
          <w:bCs/>
          <w:color w:val="000000" w:themeColor="text1"/>
          <w:sz w:val="20"/>
          <w:szCs w:val="20"/>
          <w:bdr w:val="none" w:sz="0" w:space="0" w:color="auto" w:frame="1"/>
        </w:rPr>
        <w:t>Student Instructions for Accessing Packback Questions Platform</w:t>
      </w:r>
    </w:p>
    <w:p w14:paraId="100FA2BA" w14:textId="21690FE8" w:rsidR="00884F17" w:rsidRPr="00F607E9" w:rsidRDefault="00884F17" w:rsidP="00F607E9">
      <w:pPr>
        <w:spacing w:line="320" w:lineRule="auto"/>
        <w:ind w:left="720"/>
        <w:rPr>
          <w:rFonts w:ascii="Arial" w:hAnsi="Arial" w:cs="Arial"/>
          <w:sz w:val="20"/>
          <w:szCs w:val="20"/>
        </w:rPr>
      </w:pPr>
      <w:r w:rsidRPr="00F607E9">
        <w:rPr>
          <w:rFonts w:ascii="Arial" w:hAnsi="Arial" w:cs="Arial"/>
          <w:sz w:val="20"/>
          <w:szCs w:val="20"/>
        </w:rPr>
        <w:t>How to Register on Packback:</w:t>
      </w:r>
    </w:p>
    <w:p w14:paraId="07218D22" w14:textId="6BB6CD93" w:rsidR="00884F17" w:rsidRPr="00F607E9" w:rsidRDefault="00884F17" w:rsidP="00F607E9">
      <w:pPr>
        <w:spacing w:line="320" w:lineRule="auto"/>
        <w:ind w:left="720"/>
        <w:rPr>
          <w:rFonts w:ascii="Arial" w:hAnsi="Arial" w:cs="Arial"/>
          <w:sz w:val="20"/>
          <w:szCs w:val="20"/>
        </w:rPr>
      </w:pPr>
      <w:r w:rsidRPr="00F607E9">
        <w:rPr>
          <w:rFonts w:ascii="Arial" w:hAnsi="Arial" w:cs="Arial"/>
          <w:sz w:val="20"/>
          <w:szCs w:val="20"/>
        </w:rPr>
        <w:t>You will receive a welcome email from</w:t>
      </w:r>
      <w:r w:rsidRPr="00F607E9">
        <w:rPr>
          <w:rFonts w:ascii="Arial" w:hAnsi="Arial" w:cs="Arial"/>
          <w:sz w:val="20"/>
          <w:szCs w:val="20"/>
          <w:u w:val="single"/>
        </w:rPr>
        <w:t xml:space="preserve"> holla@packback.co</w:t>
      </w:r>
      <w:r w:rsidRPr="00F607E9">
        <w:rPr>
          <w:rFonts w:ascii="Arial" w:hAnsi="Arial" w:cs="Arial"/>
          <w:sz w:val="20"/>
          <w:szCs w:val="20"/>
        </w:rPr>
        <w:t xml:space="preserve"> prompting you to finish registration and payment. </w:t>
      </w:r>
    </w:p>
    <w:p w14:paraId="27443E88" w14:textId="5772DDD7" w:rsidR="00884F17" w:rsidRDefault="00884F17" w:rsidP="00F607E9">
      <w:pPr>
        <w:spacing w:line="320" w:lineRule="auto"/>
        <w:ind w:left="720"/>
        <w:rPr>
          <w:rFonts w:ascii="Arial" w:hAnsi="Arial" w:cs="Arial"/>
          <w:sz w:val="20"/>
          <w:szCs w:val="20"/>
        </w:rPr>
      </w:pPr>
      <w:r w:rsidRPr="00F607E9">
        <w:rPr>
          <w:rFonts w:ascii="Arial" w:hAnsi="Arial" w:cs="Arial"/>
          <w:sz w:val="20"/>
          <w:szCs w:val="20"/>
        </w:rPr>
        <w:t>Packback has already created an account for you with your school email,</w:t>
      </w:r>
      <w:r w:rsidRPr="00F607E9">
        <w:rPr>
          <w:rFonts w:ascii="Arial" w:hAnsi="Arial" w:cs="Arial"/>
          <w:i/>
          <w:sz w:val="20"/>
          <w:szCs w:val="20"/>
        </w:rPr>
        <w:t xml:space="preserve"> </w:t>
      </w:r>
      <w:r w:rsidRPr="00F607E9">
        <w:rPr>
          <w:rFonts w:ascii="Arial" w:hAnsi="Arial" w:cs="Arial"/>
          <w:i/>
          <w:sz w:val="20"/>
          <w:szCs w:val="20"/>
          <w:u w:val="single"/>
        </w:rPr>
        <w:t>all you need to do is reset your password</w:t>
      </w:r>
      <w:r w:rsidRPr="00F607E9">
        <w:rPr>
          <w:rFonts w:ascii="Arial" w:hAnsi="Arial" w:cs="Arial"/>
          <w:sz w:val="20"/>
          <w:szCs w:val="20"/>
        </w:rPr>
        <w:t xml:space="preserve">. This email may be directed to spam or filtered out, so make sure you do a thorough scan of your inbox if you can't find the email. </w:t>
      </w:r>
    </w:p>
    <w:p w14:paraId="6CB57551" w14:textId="08629A11" w:rsidR="00F607E9" w:rsidRDefault="00F607E9" w:rsidP="00F607E9">
      <w:pPr>
        <w:spacing w:line="320" w:lineRule="auto"/>
        <w:ind w:left="720"/>
        <w:rPr>
          <w:rFonts w:ascii="Arial" w:hAnsi="Arial" w:cs="Arial"/>
          <w:sz w:val="20"/>
          <w:szCs w:val="20"/>
        </w:rPr>
      </w:pPr>
    </w:p>
    <w:p w14:paraId="49BD388B" w14:textId="77777777" w:rsidR="00F607E9" w:rsidRPr="00F607E9" w:rsidRDefault="00F607E9" w:rsidP="00F607E9">
      <w:pPr>
        <w:spacing w:line="320" w:lineRule="auto"/>
        <w:ind w:left="720"/>
        <w:rPr>
          <w:rFonts w:ascii="Arial" w:hAnsi="Arial" w:cs="Arial"/>
          <w:sz w:val="20"/>
          <w:szCs w:val="20"/>
        </w:rPr>
      </w:pPr>
    </w:p>
    <w:p w14:paraId="001FBD0E" w14:textId="5EF97A3C" w:rsidR="00884F17" w:rsidRPr="00F607E9" w:rsidRDefault="00884F17" w:rsidP="00F607E9">
      <w:pPr>
        <w:ind w:left="720"/>
        <w:rPr>
          <w:rFonts w:ascii="Arial" w:hAnsi="Arial" w:cs="Arial"/>
          <w:sz w:val="20"/>
          <w:szCs w:val="20"/>
        </w:rPr>
      </w:pPr>
      <w:r w:rsidRPr="00F607E9">
        <w:rPr>
          <w:rFonts w:ascii="Arial" w:hAnsi="Arial" w:cs="Arial"/>
          <w:sz w:val="20"/>
          <w:szCs w:val="20"/>
        </w:rPr>
        <w:t xml:space="preserve">Backup Registration Instructions: </w:t>
      </w:r>
    </w:p>
    <w:p w14:paraId="5CA466CD" w14:textId="23D33720" w:rsidR="00884F17" w:rsidRPr="00F607E9" w:rsidRDefault="00884F17" w:rsidP="00F607E9">
      <w:pPr>
        <w:spacing w:line="320" w:lineRule="auto"/>
        <w:ind w:left="720"/>
        <w:rPr>
          <w:rFonts w:ascii="Arial" w:hAnsi="Arial" w:cs="Arial"/>
          <w:sz w:val="20"/>
          <w:szCs w:val="20"/>
        </w:rPr>
      </w:pPr>
      <w:r w:rsidRPr="00F607E9">
        <w:rPr>
          <w:rFonts w:ascii="Arial" w:hAnsi="Arial" w:cs="Arial"/>
          <w:sz w:val="20"/>
          <w:szCs w:val="20"/>
        </w:rPr>
        <w:t>If you search your inbox and still can't find the welcome email, or if you are new to the course, you may manually register by following the instructions below:</w:t>
      </w:r>
    </w:p>
    <w:p w14:paraId="2800BCDD" w14:textId="2E42524E" w:rsidR="00884F17" w:rsidRPr="00F607E9" w:rsidRDefault="00884F17" w:rsidP="00F607E9">
      <w:pPr>
        <w:numPr>
          <w:ilvl w:val="0"/>
          <w:numId w:val="22"/>
        </w:numPr>
        <w:pBdr>
          <w:top w:val="nil"/>
          <w:left w:val="nil"/>
          <w:bottom w:val="nil"/>
          <w:right w:val="nil"/>
          <w:between w:val="nil"/>
        </w:pBdr>
        <w:spacing w:after="0"/>
        <w:ind w:left="1440" w:hanging="360"/>
        <w:rPr>
          <w:rFonts w:ascii="Arial" w:hAnsi="Arial" w:cs="Arial"/>
          <w:sz w:val="20"/>
          <w:szCs w:val="20"/>
        </w:rPr>
      </w:pPr>
      <w:r w:rsidRPr="00F607E9">
        <w:rPr>
          <w:rFonts w:ascii="Arial" w:hAnsi="Arial" w:cs="Arial"/>
          <w:sz w:val="20"/>
          <w:szCs w:val="20"/>
        </w:rPr>
        <w:t xml:space="preserve">Navigate to </w:t>
      </w:r>
      <w:hyperlink r:id="rId11">
        <w:r w:rsidRPr="00F607E9">
          <w:rPr>
            <w:rFonts w:ascii="Arial" w:hAnsi="Arial" w:cs="Arial"/>
            <w:color w:val="1155CC"/>
            <w:sz w:val="20"/>
            <w:szCs w:val="20"/>
            <w:u w:val="single"/>
          </w:rPr>
          <w:t>https://Packback.co/questions</w:t>
        </w:r>
      </w:hyperlink>
      <w:r w:rsidRPr="00F607E9">
        <w:rPr>
          <w:rFonts w:ascii="Arial" w:hAnsi="Arial" w:cs="Arial"/>
          <w:sz w:val="20"/>
          <w:szCs w:val="20"/>
        </w:rPr>
        <w:t xml:space="preserve"> and click “Register as a new student”. </w:t>
      </w:r>
      <w:r w:rsidRPr="00F607E9">
        <w:rPr>
          <w:rFonts w:ascii="Arial" w:hAnsi="Arial" w:cs="Arial"/>
          <w:sz w:val="20"/>
          <w:szCs w:val="20"/>
        </w:rPr>
        <w:br/>
        <w:t>Note: If you already have an account on Packback you can login with your credentials.</w:t>
      </w:r>
    </w:p>
    <w:p w14:paraId="415C5274" w14:textId="77777777" w:rsidR="00F659E6" w:rsidRPr="00F607E9" w:rsidRDefault="00F659E6" w:rsidP="00F607E9">
      <w:pPr>
        <w:pBdr>
          <w:top w:val="nil"/>
          <w:left w:val="nil"/>
          <w:bottom w:val="nil"/>
          <w:right w:val="nil"/>
          <w:between w:val="nil"/>
        </w:pBdr>
        <w:spacing w:after="0"/>
        <w:ind w:left="1440"/>
        <w:rPr>
          <w:rFonts w:ascii="Arial" w:hAnsi="Arial" w:cs="Arial"/>
          <w:sz w:val="20"/>
          <w:szCs w:val="20"/>
        </w:rPr>
      </w:pPr>
    </w:p>
    <w:p w14:paraId="3F5A36A3" w14:textId="77777777" w:rsidR="00884F17" w:rsidRPr="00F607E9" w:rsidRDefault="00884F17" w:rsidP="00F607E9">
      <w:pPr>
        <w:numPr>
          <w:ilvl w:val="0"/>
          <w:numId w:val="22"/>
        </w:numPr>
        <w:pBdr>
          <w:top w:val="nil"/>
          <w:left w:val="nil"/>
          <w:bottom w:val="nil"/>
          <w:right w:val="nil"/>
          <w:between w:val="nil"/>
        </w:pBdr>
        <w:spacing w:after="0"/>
        <w:ind w:left="1440" w:hanging="360"/>
        <w:rPr>
          <w:rFonts w:ascii="Arial" w:hAnsi="Arial" w:cs="Arial"/>
          <w:sz w:val="20"/>
          <w:szCs w:val="20"/>
        </w:rPr>
      </w:pPr>
      <w:r w:rsidRPr="00F607E9">
        <w:rPr>
          <w:rFonts w:ascii="Arial" w:hAnsi="Arial" w:cs="Arial"/>
          <w:sz w:val="20"/>
          <w:szCs w:val="20"/>
        </w:rPr>
        <w:t xml:space="preserve">Make sure to register with your SCHOOL email address and real first name and last name. </w:t>
      </w:r>
      <w:r w:rsidRPr="00F607E9">
        <w:rPr>
          <w:rFonts w:ascii="Arial" w:hAnsi="Arial" w:cs="Arial"/>
          <w:sz w:val="20"/>
          <w:szCs w:val="20"/>
        </w:rPr>
        <w:br/>
      </w:r>
    </w:p>
    <w:p w14:paraId="225D35AE" w14:textId="48833A29" w:rsidR="00884F17" w:rsidRPr="00F607E9" w:rsidRDefault="00884F17" w:rsidP="00F607E9">
      <w:pPr>
        <w:numPr>
          <w:ilvl w:val="0"/>
          <w:numId w:val="22"/>
        </w:numPr>
        <w:pBdr>
          <w:top w:val="nil"/>
          <w:left w:val="nil"/>
          <w:bottom w:val="nil"/>
          <w:right w:val="nil"/>
          <w:between w:val="nil"/>
        </w:pBdr>
        <w:spacing w:after="0"/>
        <w:ind w:left="1440" w:hanging="360"/>
        <w:rPr>
          <w:rFonts w:ascii="Arial" w:hAnsi="Arial" w:cs="Arial"/>
          <w:sz w:val="20"/>
          <w:szCs w:val="20"/>
        </w:rPr>
      </w:pPr>
      <w:r w:rsidRPr="00F607E9">
        <w:rPr>
          <w:rFonts w:ascii="Arial" w:hAnsi="Arial" w:cs="Arial"/>
          <w:sz w:val="20"/>
          <w:szCs w:val="20"/>
        </w:rPr>
        <w:t xml:space="preserve">Enter our class community’s Community Lookup Key into the “Join a new Community” module on your dashboard. Please note, the following Community Lookup Key is only for locating the community; it is NOT a coupon code or access code. </w:t>
      </w:r>
      <w:r w:rsidRPr="00F607E9">
        <w:rPr>
          <w:rFonts w:ascii="Arial" w:hAnsi="Arial" w:cs="Arial"/>
          <w:sz w:val="20"/>
          <w:szCs w:val="20"/>
        </w:rPr>
        <w:br/>
      </w:r>
      <w:r w:rsidRPr="00F607E9">
        <w:rPr>
          <w:rFonts w:ascii="Arial" w:hAnsi="Arial" w:cs="Arial"/>
          <w:sz w:val="20"/>
          <w:szCs w:val="20"/>
        </w:rPr>
        <w:br/>
        <w:t>Our Community Lookup Code:</w:t>
      </w:r>
      <w:r w:rsidR="00F659E6" w:rsidRPr="00F607E9">
        <w:rPr>
          <w:rFonts w:ascii="Arial" w:hAnsi="Arial" w:cs="Arial"/>
          <w:sz w:val="20"/>
          <w:szCs w:val="20"/>
        </w:rPr>
        <w:t xml:space="preserve">  </w:t>
      </w:r>
      <w:r w:rsidR="00653786" w:rsidRPr="00653786">
        <w:rPr>
          <w:rFonts w:ascii="Arial" w:hAnsi="Arial" w:cs="Arial"/>
          <w:color w:val="FF0000"/>
          <w:sz w:val="20"/>
          <w:szCs w:val="20"/>
        </w:rPr>
        <w:t>67668ffb-6d0f-448b-a687-4212ddfa0af0</w:t>
      </w:r>
      <w:r w:rsidRPr="00F607E9">
        <w:rPr>
          <w:rFonts w:ascii="Arial" w:hAnsi="Arial" w:cs="Arial"/>
          <w:sz w:val="20"/>
          <w:szCs w:val="20"/>
        </w:rPr>
        <w:t xml:space="preserve"> </w:t>
      </w:r>
    </w:p>
    <w:p w14:paraId="75F49610" w14:textId="77777777" w:rsidR="00F659E6" w:rsidRPr="00F607E9" w:rsidRDefault="00F659E6" w:rsidP="00F607E9">
      <w:pPr>
        <w:pBdr>
          <w:top w:val="nil"/>
          <w:left w:val="nil"/>
          <w:bottom w:val="nil"/>
          <w:right w:val="nil"/>
          <w:between w:val="nil"/>
        </w:pBdr>
        <w:spacing w:after="0"/>
        <w:ind w:left="1440"/>
        <w:rPr>
          <w:rFonts w:ascii="Arial" w:hAnsi="Arial" w:cs="Arial"/>
          <w:sz w:val="20"/>
          <w:szCs w:val="20"/>
        </w:rPr>
      </w:pPr>
    </w:p>
    <w:p w14:paraId="6CE12BBA" w14:textId="77777777" w:rsidR="00884F17" w:rsidRPr="00F607E9" w:rsidRDefault="00884F17" w:rsidP="00F607E9">
      <w:pPr>
        <w:numPr>
          <w:ilvl w:val="0"/>
          <w:numId w:val="22"/>
        </w:numPr>
        <w:pBdr>
          <w:top w:val="nil"/>
          <w:left w:val="nil"/>
          <w:bottom w:val="nil"/>
          <w:right w:val="nil"/>
          <w:between w:val="nil"/>
        </w:pBdr>
        <w:spacing w:after="0"/>
        <w:ind w:left="1440" w:hanging="360"/>
        <w:rPr>
          <w:rFonts w:ascii="Arial" w:hAnsi="Arial" w:cs="Arial"/>
          <w:sz w:val="20"/>
          <w:szCs w:val="20"/>
        </w:rPr>
      </w:pPr>
      <w:r w:rsidRPr="00F607E9">
        <w:rPr>
          <w:rFonts w:ascii="Arial" w:hAnsi="Arial" w:cs="Arial"/>
          <w:sz w:val="20"/>
          <w:szCs w:val="20"/>
        </w:rPr>
        <w:t>Follow the instructions on your screen to finish your registration.</w:t>
      </w:r>
    </w:p>
    <w:p w14:paraId="15577569" w14:textId="77777777" w:rsidR="00884F17" w:rsidRPr="00F607E9" w:rsidRDefault="00884F17" w:rsidP="00F607E9">
      <w:pPr>
        <w:pBdr>
          <w:top w:val="nil"/>
          <w:left w:val="nil"/>
          <w:bottom w:val="nil"/>
          <w:right w:val="nil"/>
          <w:between w:val="nil"/>
        </w:pBdr>
        <w:ind w:left="720"/>
        <w:rPr>
          <w:rFonts w:ascii="Arial" w:hAnsi="Arial" w:cs="Arial"/>
          <w:sz w:val="20"/>
          <w:szCs w:val="20"/>
        </w:rPr>
      </w:pPr>
    </w:p>
    <w:p w14:paraId="04F44EDC" w14:textId="0E14F3A0" w:rsidR="00F607E9" w:rsidRPr="00F607E9" w:rsidRDefault="00884F17" w:rsidP="00A525BF">
      <w:pPr>
        <w:ind w:left="720"/>
        <w:rPr>
          <w:rFonts w:ascii="Arial" w:hAnsi="Arial" w:cs="Arial"/>
          <w:sz w:val="20"/>
          <w:szCs w:val="20"/>
        </w:rPr>
      </w:pPr>
      <w:r w:rsidRPr="00F607E9">
        <w:rPr>
          <w:rFonts w:ascii="Arial" w:hAnsi="Arial" w:cs="Arial"/>
          <w:sz w:val="20"/>
          <w:szCs w:val="20"/>
        </w:rPr>
        <w:t xml:space="preserve">If you have ANY questions or concerns regarding Packback throughout the semester, please contact the customer support team at holla@packback.co! </w:t>
      </w:r>
    </w:p>
    <w:p w14:paraId="039C32DA" w14:textId="06CCE2EA" w:rsidR="00964592" w:rsidRPr="00F40A3B" w:rsidRDefault="00F40A3B" w:rsidP="00F40A3B">
      <w:pPr>
        <w:jc w:val="both"/>
        <w:rPr>
          <w:rFonts w:ascii="Arial" w:hAnsi="Arial" w:cs="Arial"/>
          <w:sz w:val="20"/>
          <w:szCs w:val="20"/>
        </w:rPr>
      </w:pPr>
      <w:r w:rsidRPr="00F40A3B">
        <w:rPr>
          <w:rFonts w:ascii="Arial" w:hAnsi="Arial" w:cs="Arial"/>
          <w:b/>
          <w:noProof/>
          <w:sz w:val="20"/>
          <w:szCs w:val="20"/>
        </w:rPr>
        <w:drawing>
          <wp:inline distT="0" distB="0" distL="0" distR="0" wp14:anchorId="47C61FD1" wp14:editId="16BF5D89">
            <wp:extent cx="6498590" cy="368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8590" cy="36830"/>
                    </a:xfrm>
                    <a:prstGeom prst="rect">
                      <a:avLst/>
                    </a:prstGeom>
                    <a:noFill/>
                  </pic:spPr>
                </pic:pic>
              </a:graphicData>
            </a:graphic>
          </wp:inline>
        </w:drawing>
      </w:r>
    </w:p>
    <w:tbl>
      <w:tblPr>
        <w:tblpPr w:leftFromText="180" w:rightFromText="180" w:vertAnchor="text" w:horzAnchor="margin" w:tblpY="326"/>
        <w:tblW w:w="4146" w:type="dxa"/>
        <w:tblLook w:val="04A0" w:firstRow="1" w:lastRow="0" w:firstColumn="1" w:lastColumn="0" w:noHBand="0" w:noVBand="1"/>
      </w:tblPr>
      <w:tblGrid>
        <w:gridCol w:w="2340"/>
        <w:gridCol w:w="90"/>
        <w:gridCol w:w="990"/>
        <w:gridCol w:w="726"/>
      </w:tblGrid>
      <w:tr w:rsidR="00964592" w:rsidRPr="001D0445" w14:paraId="154910B7" w14:textId="77777777" w:rsidTr="004C27CF">
        <w:tc>
          <w:tcPr>
            <w:tcW w:w="2430" w:type="dxa"/>
            <w:gridSpan w:val="2"/>
            <w:tcBorders>
              <w:bottom w:val="single" w:sz="12" w:space="0" w:color="auto"/>
            </w:tcBorders>
            <w:shd w:val="clear" w:color="auto" w:fill="000000" w:themeFill="text1"/>
            <w:vAlign w:val="center"/>
          </w:tcPr>
          <w:p w14:paraId="1A579231" w14:textId="06D48251" w:rsidR="00964592" w:rsidRPr="00127256" w:rsidRDefault="00964592" w:rsidP="00ED5A40">
            <w:pPr>
              <w:spacing w:after="0"/>
            </w:pPr>
            <w:r w:rsidRPr="00127256">
              <w:t xml:space="preserve">Graded </w:t>
            </w:r>
            <w:r w:rsidR="00FB62B9" w:rsidRPr="00127256">
              <w:t>Components</w:t>
            </w:r>
          </w:p>
        </w:tc>
        <w:tc>
          <w:tcPr>
            <w:tcW w:w="990" w:type="dxa"/>
            <w:tcBorders>
              <w:bottom w:val="single" w:sz="12" w:space="0" w:color="auto"/>
            </w:tcBorders>
            <w:shd w:val="clear" w:color="auto" w:fill="000000" w:themeFill="text1"/>
            <w:vAlign w:val="center"/>
          </w:tcPr>
          <w:p w14:paraId="2C900FBC" w14:textId="308746B7" w:rsidR="00964592" w:rsidRPr="001275D6" w:rsidRDefault="00F659E6" w:rsidP="00F659E6">
            <w:pPr>
              <w:spacing w:after="0"/>
              <w:ind w:left="-105" w:right="-105"/>
              <w:jc w:val="center"/>
              <w:rPr>
                <w:rFonts w:ascii="Arial" w:hAnsi="Arial" w:cs="Arial"/>
                <w:sz w:val="20"/>
              </w:rPr>
            </w:pPr>
            <w:r>
              <w:rPr>
                <w:rFonts w:ascii="Arial" w:hAnsi="Arial" w:cs="Arial"/>
                <w:sz w:val="20"/>
              </w:rPr>
              <w:t>Points</w:t>
            </w:r>
          </w:p>
        </w:tc>
        <w:tc>
          <w:tcPr>
            <w:tcW w:w="726" w:type="dxa"/>
            <w:tcBorders>
              <w:bottom w:val="single" w:sz="12" w:space="0" w:color="auto"/>
            </w:tcBorders>
            <w:shd w:val="clear" w:color="auto" w:fill="000000" w:themeFill="text1"/>
            <w:vAlign w:val="center"/>
          </w:tcPr>
          <w:p w14:paraId="2DB86009" w14:textId="77777777" w:rsidR="00964592" w:rsidRPr="001275D6" w:rsidRDefault="00964592" w:rsidP="002F16A7">
            <w:pPr>
              <w:spacing w:after="0"/>
              <w:ind w:left="-105" w:right="-105"/>
              <w:jc w:val="center"/>
              <w:rPr>
                <w:rFonts w:ascii="Arial" w:hAnsi="Arial" w:cs="Arial"/>
                <w:iCs/>
                <w:color w:val="FFFFFF" w:themeColor="background1"/>
                <w:sz w:val="20"/>
              </w:rPr>
            </w:pPr>
            <w:r w:rsidRPr="001275D6">
              <w:rPr>
                <w:rFonts w:ascii="Arial" w:hAnsi="Arial" w:cs="Arial"/>
                <w:sz w:val="20"/>
              </w:rPr>
              <w:t>Type</w:t>
            </w:r>
          </w:p>
        </w:tc>
      </w:tr>
      <w:tr w:rsidR="00964592" w:rsidRPr="001D0445" w14:paraId="251240C0" w14:textId="77777777" w:rsidTr="004C27CF">
        <w:trPr>
          <w:trHeight w:val="386"/>
        </w:trPr>
        <w:tc>
          <w:tcPr>
            <w:tcW w:w="2340" w:type="dxa"/>
            <w:tcBorders>
              <w:top w:val="single" w:sz="12" w:space="0" w:color="auto"/>
            </w:tcBorders>
            <w:shd w:val="clear" w:color="auto" w:fill="auto"/>
            <w:vAlign w:val="center"/>
          </w:tcPr>
          <w:p w14:paraId="2F12EEFC" w14:textId="31FF8771" w:rsidR="00964592" w:rsidRPr="001275D6" w:rsidRDefault="00F659E6" w:rsidP="00ED5A40">
            <w:pPr>
              <w:spacing w:after="0"/>
              <w:rPr>
                <w:rFonts w:ascii="Arial" w:hAnsi="Arial" w:cs="Arial"/>
                <w:b/>
                <w:sz w:val="20"/>
              </w:rPr>
            </w:pPr>
            <w:r>
              <w:rPr>
                <w:rFonts w:ascii="Arial" w:hAnsi="Arial" w:cs="Arial"/>
                <w:sz w:val="20"/>
              </w:rPr>
              <w:t>Course Engagement</w:t>
            </w:r>
          </w:p>
        </w:tc>
        <w:tc>
          <w:tcPr>
            <w:tcW w:w="1080" w:type="dxa"/>
            <w:gridSpan w:val="2"/>
            <w:tcBorders>
              <w:top w:val="single" w:sz="12" w:space="0" w:color="auto"/>
            </w:tcBorders>
            <w:shd w:val="clear" w:color="auto" w:fill="auto"/>
            <w:vAlign w:val="center"/>
          </w:tcPr>
          <w:p w14:paraId="0466FD5C" w14:textId="68D81653" w:rsidR="00964592" w:rsidRPr="00F607E9" w:rsidRDefault="00A525BF" w:rsidP="002F16A7">
            <w:pPr>
              <w:spacing w:after="0"/>
              <w:jc w:val="center"/>
              <w:rPr>
                <w:rFonts w:ascii="Arial" w:hAnsi="Arial" w:cs="Arial"/>
                <w:iCs/>
                <w:color w:val="000000" w:themeColor="text1"/>
                <w:sz w:val="20"/>
              </w:rPr>
            </w:pPr>
            <w:r>
              <w:rPr>
                <w:rFonts w:ascii="Arial" w:hAnsi="Arial" w:cs="Arial"/>
                <w:iCs/>
                <w:color w:val="000000" w:themeColor="text1"/>
                <w:sz w:val="20"/>
              </w:rPr>
              <w:t>5</w:t>
            </w:r>
          </w:p>
        </w:tc>
        <w:tc>
          <w:tcPr>
            <w:tcW w:w="726" w:type="dxa"/>
            <w:tcBorders>
              <w:top w:val="single" w:sz="12" w:space="0" w:color="auto"/>
            </w:tcBorders>
            <w:shd w:val="clear" w:color="auto" w:fill="auto"/>
            <w:vAlign w:val="center"/>
          </w:tcPr>
          <w:p w14:paraId="7E1274A8" w14:textId="250E0956" w:rsidR="00964592" w:rsidRPr="002F16A7" w:rsidRDefault="004C27CF" w:rsidP="004C27CF">
            <w:pPr>
              <w:spacing w:after="0"/>
              <w:jc w:val="center"/>
              <w:rPr>
                <w:b/>
                <w:iCs/>
                <w:color w:val="C00000"/>
              </w:rPr>
            </w:pPr>
            <w:r w:rsidRPr="002F16A7">
              <w:rPr>
                <w:color w:val="C00000"/>
              </w:rPr>
              <w:t>N</w:t>
            </w:r>
            <w:r w:rsidRPr="002F16A7">
              <w:rPr>
                <w:color w:val="C00000"/>
                <w:sz w:val="48"/>
              </w:rPr>
              <w:t xml:space="preserve"> </w:t>
            </w:r>
            <w:r w:rsidRPr="002F16A7">
              <w:rPr>
                <w:rFonts w:ascii="Webdings" w:hAnsi="Webdings"/>
                <w:color w:val="C00000"/>
              </w:rPr>
              <w:t></w:t>
            </w:r>
          </w:p>
        </w:tc>
      </w:tr>
      <w:tr w:rsidR="00964592" w:rsidRPr="001D0445" w14:paraId="798AFFC7" w14:textId="77777777" w:rsidTr="004C27CF">
        <w:tc>
          <w:tcPr>
            <w:tcW w:w="2340" w:type="dxa"/>
            <w:shd w:val="clear" w:color="auto" w:fill="auto"/>
            <w:vAlign w:val="center"/>
          </w:tcPr>
          <w:p w14:paraId="484AD8FF" w14:textId="4616FE21" w:rsidR="00964592" w:rsidRPr="001275D6" w:rsidRDefault="00F659E6" w:rsidP="00ED5A40">
            <w:pPr>
              <w:spacing w:after="0"/>
              <w:rPr>
                <w:rFonts w:ascii="Arial" w:hAnsi="Arial" w:cs="Arial"/>
                <w:b/>
                <w:sz w:val="20"/>
              </w:rPr>
            </w:pPr>
            <w:r>
              <w:rPr>
                <w:rFonts w:ascii="Arial" w:hAnsi="Arial" w:cs="Arial"/>
                <w:sz w:val="20"/>
              </w:rPr>
              <w:t xml:space="preserve">Logistics Challenge Scenario </w:t>
            </w:r>
          </w:p>
        </w:tc>
        <w:tc>
          <w:tcPr>
            <w:tcW w:w="1080" w:type="dxa"/>
            <w:gridSpan w:val="2"/>
            <w:shd w:val="clear" w:color="auto" w:fill="auto"/>
            <w:vAlign w:val="center"/>
          </w:tcPr>
          <w:p w14:paraId="4C20974D" w14:textId="77777777" w:rsidR="00F659E6" w:rsidRDefault="00F659E6" w:rsidP="002F16A7">
            <w:pPr>
              <w:spacing w:after="0"/>
              <w:jc w:val="center"/>
              <w:rPr>
                <w:rFonts w:ascii="Arial" w:hAnsi="Arial" w:cs="Arial"/>
                <w:iCs/>
                <w:color w:val="000000" w:themeColor="text1"/>
                <w:sz w:val="20"/>
              </w:rPr>
            </w:pPr>
          </w:p>
          <w:p w14:paraId="7A7380E8" w14:textId="5AB7A653" w:rsidR="00964592" w:rsidRPr="00F607E9" w:rsidRDefault="00F607E9" w:rsidP="002F16A7">
            <w:pPr>
              <w:spacing w:after="0"/>
              <w:jc w:val="center"/>
              <w:rPr>
                <w:rFonts w:ascii="Arial" w:hAnsi="Arial" w:cs="Arial"/>
                <w:iCs/>
                <w:color w:val="000000" w:themeColor="text1"/>
                <w:sz w:val="20"/>
              </w:rPr>
            </w:pPr>
            <w:r>
              <w:rPr>
                <w:rFonts w:ascii="Arial" w:hAnsi="Arial" w:cs="Arial"/>
                <w:iCs/>
                <w:color w:val="000000" w:themeColor="text1"/>
                <w:sz w:val="20"/>
              </w:rPr>
              <w:t>1</w:t>
            </w:r>
            <w:r w:rsidR="000421B4">
              <w:rPr>
                <w:rFonts w:ascii="Arial" w:hAnsi="Arial" w:cs="Arial"/>
                <w:iCs/>
                <w:color w:val="000000" w:themeColor="text1"/>
                <w:sz w:val="20"/>
              </w:rPr>
              <w:t>5</w:t>
            </w:r>
          </w:p>
        </w:tc>
        <w:tc>
          <w:tcPr>
            <w:tcW w:w="726" w:type="dxa"/>
            <w:shd w:val="clear" w:color="auto" w:fill="auto"/>
            <w:vAlign w:val="center"/>
          </w:tcPr>
          <w:p w14:paraId="0FFC610A" w14:textId="77777777" w:rsidR="00F659E6" w:rsidRDefault="00F659E6" w:rsidP="004C27CF">
            <w:pPr>
              <w:spacing w:after="0"/>
              <w:jc w:val="center"/>
              <w:rPr>
                <w:color w:val="C00000"/>
              </w:rPr>
            </w:pPr>
          </w:p>
          <w:p w14:paraId="3C252F0E" w14:textId="500ED6AA" w:rsidR="00964592" w:rsidRPr="002F16A7" w:rsidRDefault="004C27CF" w:rsidP="004C27CF">
            <w:pPr>
              <w:spacing w:after="0"/>
              <w:jc w:val="center"/>
              <w:rPr>
                <w:b/>
                <w:iCs/>
                <w:color w:val="C00000"/>
              </w:rPr>
            </w:pPr>
            <w:r w:rsidRPr="002F16A7">
              <w:rPr>
                <w:color w:val="C00000"/>
              </w:rPr>
              <w:t>N</w:t>
            </w:r>
            <w:r w:rsidRPr="002F16A7">
              <w:rPr>
                <w:color w:val="C00000"/>
                <w:sz w:val="48"/>
              </w:rPr>
              <w:t xml:space="preserve"> </w:t>
            </w:r>
            <w:r w:rsidRPr="002F16A7">
              <w:rPr>
                <w:rFonts w:ascii="Webdings" w:hAnsi="Webdings"/>
                <w:color w:val="C00000"/>
              </w:rPr>
              <w:t></w:t>
            </w:r>
          </w:p>
        </w:tc>
      </w:tr>
      <w:tr w:rsidR="00F659E6" w:rsidRPr="001D0445" w14:paraId="2F84FBBC" w14:textId="77777777" w:rsidTr="004C27CF">
        <w:tc>
          <w:tcPr>
            <w:tcW w:w="2340" w:type="dxa"/>
            <w:shd w:val="clear" w:color="auto" w:fill="auto"/>
            <w:vAlign w:val="center"/>
          </w:tcPr>
          <w:p w14:paraId="39B0BE8D" w14:textId="100F6974" w:rsidR="00F659E6" w:rsidRDefault="00F659E6" w:rsidP="00ED5A40">
            <w:pPr>
              <w:spacing w:after="0"/>
              <w:rPr>
                <w:rFonts w:ascii="Arial" w:hAnsi="Arial" w:cs="Arial"/>
                <w:sz w:val="20"/>
              </w:rPr>
            </w:pPr>
            <w:r>
              <w:rPr>
                <w:rFonts w:ascii="Arial" w:hAnsi="Arial" w:cs="Arial"/>
                <w:sz w:val="20"/>
              </w:rPr>
              <w:t>Packback Platform</w:t>
            </w:r>
          </w:p>
        </w:tc>
        <w:tc>
          <w:tcPr>
            <w:tcW w:w="1080" w:type="dxa"/>
            <w:gridSpan w:val="2"/>
            <w:shd w:val="clear" w:color="auto" w:fill="auto"/>
            <w:vAlign w:val="center"/>
          </w:tcPr>
          <w:p w14:paraId="4C8B0448" w14:textId="24DC29DC" w:rsidR="00F659E6" w:rsidRDefault="00F659E6" w:rsidP="004C27CF">
            <w:pPr>
              <w:spacing w:after="0"/>
              <w:jc w:val="center"/>
              <w:rPr>
                <w:rFonts w:ascii="Arial" w:hAnsi="Arial" w:cs="Arial"/>
                <w:iCs/>
                <w:color w:val="000000" w:themeColor="text1"/>
                <w:sz w:val="20"/>
              </w:rPr>
            </w:pPr>
            <w:r>
              <w:rPr>
                <w:rFonts w:ascii="Arial" w:hAnsi="Arial" w:cs="Arial"/>
                <w:iCs/>
                <w:color w:val="000000" w:themeColor="text1"/>
                <w:sz w:val="20"/>
              </w:rPr>
              <w:t>25</w:t>
            </w:r>
          </w:p>
        </w:tc>
        <w:tc>
          <w:tcPr>
            <w:tcW w:w="726" w:type="dxa"/>
            <w:shd w:val="clear" w:color="auto" w:fill="auto"/>
            <w:vAlign w:val="center"/>
          </w:tcPr>
          <w:p w14:paraId="0C302EED" w14:textId="5AC8DDA9" w:rsidR="00F659E6" w:rsidRPr="002F16A7" w:rsidRDefault="00F659E6" w:rsidP="004C27CF">
            <w:pPr>
              <w:spacing w:after="0"/>
              <w:jc w:val="center"/>
              <w:rPr>
                <w:color w:val="C00000"/>
              </w:rPr>
            </w:pPr>
            <w:r w:rsidRPr="002F16A7">
              <w:rPr>
                <w:color w:val="C00000"/>
              </w:rPr>
              <w:t>C</w:t>
            </w:r>
            <w:r w:rsidRPr="002F16A7">
              <w:rPr>
                <w:color w:val="C00000"/>
                <w:sz w:val="20"/>
              </w:rPr>
              <w:t xml:space="preserve">   </w:t>
            </w:r>
            <w:r w:rsidRPr="002F16A7">
              <w:rPr>
                <w:rFonts w:ascii="Webdings" w:hAnsi="Webdings"/>
                <w:color w:val="C00000"/>
              </w:rPr>
              <w:t></w:t>
            </w:r>
          </w:p>
        </w:tc>
      </w:tr>
      <w:tr w:rsidR="004C27CF" w:rsidRPr="001D0445" w14:paraId="40332572" w14:textId="77777777" w:rsidTr="004C27CF">
        <w:tc>
          <w:tcPr>
            <w:tcW w:w="2340" w:type="dxa"/>
            <w:shd w:val="clear" w:color="auto" w:fill="auto"/>
            <w:vAlign w:val="center"/>
          </w:tcPr>
          <w:p w14:paraId="59589C15" w14:textId="40995B28" w:rsidR="004C27CF" w:rsidRDefault="004C27CF" w:rsidP="00ED5A40">
            <w:pPr>
              <w:spacing w:after="0"/>
              <w:rPr>
                <w:rFonts w:ascii="Arial" w:hAnsi="Arial" w:cs="Arial"/>
                <w:sz w:val="20"/>
              </w:rPr>
            </w:pPr>
            <w:r>
              <w:rPr>
                <w:rFonts w:ascii="Arial" w:hAnsi="Arial" w:cs="Arial"/>
                <w:sz w:val="20"/>
              </w:rPr>
              <w:t>Logistics Artifact</w:t>
            </w:r>
          </w:p>
        </w:tc>
        <w:tc>
          <w:tcPr>
            <w:tcW w:w="1080" w:type="dxa"/>
            <w:gridSpan w:val="2"/>
            <w:shd w:val="clear" w:color="auto" w:fill="auto"/>
            <w:vAlign w:val="center"/>
          </w:tcPr>
          <w:p w14:paraId="3768BF1A" w14:textId="0F62A495" w:rsidR="004C27CF" w:rsidRDefault="000421B4" w:rsidP="002F16A7">
            <w:pPr>
              <w:spacing w:after="0"/>
              <w:jc w:val="center"/>
              <w:rPr>
                <w:rFonts w:ascii="Arial" w:hAnsi="Arial" w:cs="Arial"/>
                <w:iCs/>
                <w:color w:val="000000" w:themeColor="text1"/>
                <w:sz w:val="20"/>
              </w:rPr>
            </w:pPr>
            <w:r>
              <w:rPr>
                <w:rFonts w:ascii="Arial" w:hAnsi="Arial" w:cs="Arial"/>
                <w:iCs/>
                <w:color w:val="000000" w:themeColor="text1"/>
                <w:sz w:val="20"/>
              </w:rPr>
              <w:t>5</w:t>
            </w:r>
          </w:p>
        </w:tc>
        <w:tc>
          <w:tcPr>
            <w:tcW w:w="726" w:type="dxa"/>
            <w:shd w:val="clear" w:color="auto" w:fill="auto"/>
            <w:vAlign w:val="center"/>
          </w:tcPr>
          <w:p w14:paraId="48780A62" w14:textId="2023496C" w:rsidR="004C27CF" w:rsidRDefault="004C27CF" w:rsidP="004C27CF">
            <w:pPr>
              <w:spacing w:after="0"/>
              <w:rPr>
                <w:color w:val="C00000"/>
              </w:rPr>
            </w:pPr>
            <w:r>
              <w:rPr>
                <w:color w:val="C00000"/>
              </w:rPr>
              <w:t xml:space="preserve">O   </w:t>
            </w:r>
            <w:r w:rsidRPr="00120502">
              <w:rPr>
                <w:rFonts w:ascii="Webdings" w:hAnsi="Webdings"/>
                <w:color w:val="C00000"/>
                <w:sz w:val="16"/>
                <w:szCs w:val="16"/>
              </w:rPr>
              <w:t></w:t>
            </w:r>
          </w:p>
        </w:tc>
      </w:tr>
      <w:tr w:rsidR="00964592" w:rsidRPr="001D0445" w14:paraId="201FBAEE" w14:textId="77777777" w:rsidTr="004C27CF">
        <w:trPr>
          <w:trHeight w:val="342"/>
        </w:trPr>
        <w:tc>
          <w:tcPr>
            <w:tcW w:w="2340" w:type="dxa"/>
            <w:shd w:val="clear" w:color="auto" w:fill="auto"/>
            <w:vAlign w:val="center"/>
          </w:tcPr>
          <w:p w14:paraId="7EBF0F15" w14:textId="0FE42F57" w:rsidR="00964592" w:rsidRPr="001275D6" w:rsidRDefault="00991B88" w:rsidP="00ED5A40">
            <w:pPr>
              <w:spacing w:after="0"/>
              <w:rPr>
                <w:rFonts w:ascii="Arial" w:hAnsi="Arial" w:cs="Arial"/>
                <w:b/>
                <w:iCs/>
                <w:sz w:val="20"/>
              </w:rPr>
            </w:pPr>
            <w:r>
              <w:rPr>
                <w:rFonts w:ascii="Arial" w:hAnsi="Arial" w:cs="Arial"/>
                <w:sz w:val="20"/>
              </w:rPr>
              <w:t>Final Exam</w:t>
            </w:r>
          </w:p>
        </w:tc>
        <w:tc>
          <w:tcPr>
            <w:tcW w:w="1080" w:type="dxa"/>
            <w:gridSpan w:val="2"/>
            <w:shd w:val="clear" w:color="auto" w:fill="auto"/>
            <w:vAlign w:val="center"/>
          </w:tcPr>
          <w:p w14:paraId="02B29FBB" w14:textId="5B86EF59" w:rsidR="00964592" w:rsidRPr="004C27CF" w:rsidRDefault="004C27CF" w:rsidP="004C27CF">
            <w:pPr>
              <w:spacing w:after="0"/>
              <w:jc w:val="center"/>
              <w:rPr>
                <w:rFonts w:ascii="Arial" w:hAnsi="Arial" w:cs="Arial"/>
                <w:b/>
                <w:iCs/>
                <w:color w:val="000000" w:themeColor="text1"/>
                <w:sz w:val="20"/>
                <w:u w:val="single"/>
              </w:rPr>
            </w:pPr>
            <w:r w:rsidRPr="004C27CF">
              <w:rPr>
                <w:rFonts w:ascii="Arial" w:hAnsi="Arial" w:cs="Arial"/>
                <w:iCs/>
                <w:color w:val="000000" w:themeColor="text1"/>
                <w:sz w:val="20"/>
                <w:u w:val="single"/>
              </w:rPr>
              <w:t>1</w:t>
            </w:r>
            <w:r w:rsidR="000421B4">
              <w:rPr>
                <w:rFonts w:ascii="Arial" w:hAnsi="Arial" w:cs="Arial"/>
                <w:iCs/>
                <w:color w:val="000000" w:themeColor="text1"/>
                <w:sz w:val="20"/>
                <w:u w:val="single"/>
              </w:rPr>
              <w:t>50</w:t>
            </w:r>
          </w:p>
        </w:tc>
        <w:tc>
          <w:tcPr>
            <w:tcW w:w="726" w:type="dxa"/>
            <w:shd w:val="clear" w:color="auto" w:fill="auto"/>
            <w:vAlign w:val="center"/>
          </w:tcPr>
          <w:p w14:paraId="19A6693B" w14:textId="0D9BE41D" w:rsidR="00964592" w:rsidRPr="002F16A7" w:rsidRDefault="00991B88" w:rsidP="004C27CF">
            <w:pPr>
              <w:spacing w:after="0"/>
              <w:jc w:val="center"/>
              <w:rPr>
                <w:b/>
                <w:iCs/>
                <w:color w:val="C00000"/>
              </w:rPr>
            </w:pPr>
            <w:r w:rsidRPr="002F16A7">
              <w:rPr>
                <w:color w:val="C00000"/>
              </w:rPr>
              <w:t>N</w:t>
            </w:r>
            <w:r w:rsidRPr="002F16A7">
              <w:rPr>
                <w:color w:val="C00000"/>
                <w:sz w:val="48"/>
              </w:rPr>
              <w:t xml:space="preserve"> </w:t>
            </w:r>
            <w:r w:rsidRPr="002F16A7">
              <w:rPr>
                <w:rFonts w:ascii="Webdings" w:hAnsi="Webdings"/>
                <w:color w:val="C00000"/>
              </w:rPr>
              <w:t></w:t>
            </w:r>
          </w:p>
        </w:tc>
      </w:tr>
      <w:tr w:rsidR="004C27CF" w:rsidRPr="001D0445" w14:paraId="7336201F" w14:textId="77777777" w:rsidTr="004C27CF">
        <w:trPr>
          <w:trHeight w:val="342"/>
        </w:trPr>
        <w:tc>
          <w:tcPr>
            <w:tcW w:w="2340" w:type="dxa"/>
            <w:shd w:val="clear" w:color="auto" w:fill="auto"/>
            <w:vAlign w:val="center"/>
          </w:tcPr>
          <w:p w14:paraId="2602F7DE" w14:textId="0250904F" w:rsidR="004C27CF" w:rsidRDefault="004C27CF" w:rsidP="00ED5A40">
            <w:pPr>
              <w:spacing w:after="0"/>
              <w:rPr>
                <w:rFonts w:ascii="Arial" w:hAnsi="Arial" w:cs="Arial"/>
                <w:sz w:val="20"/>
              </w:rPr>
            </w:pPr>
            <w:r>
              <w:rPr>
                <w:rFonts w:ascii="Arial" w:hAnsi="Arial" w:cs="Arial"/>
                <w:sz w:val="20"/>
              </w:rPr>
              <w:t>TOTAL</w:t>
            </w:r>
          </w:p>
        </w:tc>
        <w:tc>
          <w:tcPr>
            <w:tcW w:w="1080" w:type="dxa"/>
            <w:gridSpan w:val="2"/>
            <w:shd w:val="clear" w:color="auto" w:fill="auto"/>
            <w:vAlign w:val="center"/>
          </w:tcPr>
          <w:p w14:paraId="5AEBB3B9" w14:textId="0D9EAED0" w:rsidR="004C27CF" w:rsidRDefault="004C27CF" w:rsidP="004C27CF">
            <w:pPr>
              <w:spacing w:after="0"/>
              <w:jc w:val="center"/>
              <w:rPr>
                <w:rFonts w:ascii="Arial" w:hAnsi="Arial" w:cs="Arial"/>
                <w:iCs/>
                <w:color w:val="000000" w:themeColor="text1"/>
                <w:sz w:val="20"/>
              </w:rPr>
            </w:pPr>
            <w:r>
              <w:rPr>
                <w:rFonts w:ascii="Arial" w:hAnsi="Arial" w:cs="Arial"/>
                <w:iCs/>
                <w:color w:val="000000" w:themeColor="text1"/>
                <w:sz w:val="20"/>
              </w:rPr>
              <w:t>200</w:t>
            </w:r>
          </w:p>
        </w:tc>
        <w:tc>
          <w:tcPr>
            <w:tcW w:w="726" w:type="dxa"/>
            <w:shd w:val="clear" w:color="auto" w:fill="auto"/>
            <w:vAlign w:val="center"/>
          </w:tcPr>
          <w:p w14:paraId="1F5AA344" w14:textId="77777777" w:rsidR="004C27CF" w:rsidRPr="002F16A7" w:rsidRDefault="004C27CF" w:rsidP="004C27CF">
            <w:pPr>
              <w:spacing w:after="0"/>
              <w:jc w:val="center"/>
              <w:rPr>
                <w:color w:val="C00000"/>
              </w:rPr>
            </w:pPr>
          </w:p>
        </w:tc>
      </w:tr>
    </w:tbl>
    <w:p w14:paraId="7C52F34E" w14:textId="1E5A4167" w:rsidR="00964592" w:rsidRPr="001275D6" w:rsidRDefault="00F16B8A" w:rsidP="00974CA2">
      <w:pPr>
        <w:spacing w:after="0" w:line="240" w:lineRule="auto"/>
        <w:contextualSpacing/>
        <w:rPr>
          <w:rFonts w:ascii="Arial" w:hAnsi="Arial" w:cs="Arial"/>
          <w:b/>
          <w:sz w:val="20"/>
        </w:rPr>
      </w:pPr>
      <w:r>
        <w:rPr>
          <w:rFonts w:ascii="Helvetica" w:hAnsi="Helvetica"/>
          <w:noProof/>
          <w:sz w:val="20"/>
          <w:szCs w:val="20"/>
        </w:rPr>
        <mc:AlternateContent>
          <mc:Choice Requires="wps">
            <w:drawing>
              <wp:anchor distT="0" distB="0" distL="114300" distR="114300" simplePos="0" relativeHeight="251673600" behindDoc="0" locked="0" layoutInCell="1" allowOverlap="1" wp14:anchorId="3118D88C" wp14:editId="185574D8">
                <wp:simplePos x="0" y="0"/>
                <wp:positionH relativeFrom="margin">
                  <wp:posOffset>2828925</wp:posOffset>
                </wp:positionH>
                <wp:positionV relativeFrom="paragraph">
                  <wp:posOffset>21590</wp:posOffset>
                </wp:positionV>
                <wp:extent cx="3695700" cy="1403350"/>
                <wp:effectExtent l="19050" t="19050" r="19050" b="25400"/>
                <wp:wrapNone/>
                <wp:docPr id="12" name="Rectangle: Rounded Corners 12"/>
                <wp:cNvGraphicFramePr/>
                <a:graphic xmlns:a="http://schemas.openxmlformats.org/drawingml/2006/main">
                  <a:graphicData uri="http://schemas.microsoft.com/office/word/2010/wordprocessingShape">
                    <wps:wsp>
                      <wps:cNvSpPr/>
                      <wps:spPr>
                        <a:xfrm>
                          <a:off x="0" y="0"/>
                          <a:ext cx="3695700" cy="1403350"/>
                        </a:xfrm>
                        <a:prstGeom prst="roundRect">
                          <a:avLst>
                            <a:gd name="adj" fmla="val 11688"/>
                          </a:avLst>
                        </a:prstGeom>
                        <a:solidFill>
                          <a:schemeClr val="bg1"/>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tblGrid>
                            <w:tr w:rsidR="00AC3F50" w:rsidRPr="001439D8" w14:paraId="4ED669E7" w14:textId="77777777" w:rsidTr="00B10934">
                              <w:trPr>
                                <w:trHeight w:val="184"/>
                              </w:trPr>
                              <w:tc>
                                <w:tcPr>
                                  <w:tcW w:w="5679" w:type="dxa"/>
                                </w:tcPr>
                                <w:p w14:paraId="26205EF5" w14:textId="77777777" w:rsidR="00AC3F50" w:rsidRPr="001439D8" w:rsidRDefault="00AC3F50" w:rsidP="00B56A58">
                                  <w:pPr>
                                    <w:tabs>
                                      <w:tab w:val="left" w:pos="2790"/>
                                    </w:tabs>
                                    <w:spacing w:after="0" w:line="240" w:lineRule="auto"/>
                                    <w:jc w:val="both"/>
                                    <w:rPr>
                                      <w:rFonts w:ascii="Arial" w:hAnsi="Arial" w:cs="Arial"/>
                                      <w:b/>
                                      <w:color w:val="000000" w:themeColor="text1"/>
                                      <w:sz w:val="16"/>
                                      <w:szCs w:val="20"/>
                                    </w:rPr>
                                  </w:pPr>
                                  <w:r w:rsidRPr="001439D8">
                                    <w:rPr>
                                      <w:rFonts w:ascii="Arial" w:hAnsi="Arial" w:cs="Arial"/>
                                      <w:b/>
                                      <w:color w:val="000000" w:themeColor="text1"/>
                                      <w:sz w:val="16"/>
                                      <w:szCs w:val="20"/>
                                    </w:rPr>
                                    <w:t xml:space="preserve">Requirements for each form of graded component.  </w:t>
                                  </w:r>
                                </w:p>
                                <w:p w14:paraId="75C9EB61" w14:textId="532546D6" w:rsidR="00AC3F50" w:rsidRPr="001439D8" w:rsidRDefault="00AC3F50" w:rsidP="00B56A58">
                                  <w:pPr>
                                    <w:tabs>
                                      <w:tab w:val="left" w:pos="2790"/>
                                    </w:tabs>
                                    <w:spacing w:after="0" w:line="240" w:lineRule="auto"/>
                                    <w:jc w:val="both"/>
                                    <w:rPr>
                                      <w:rFonts w:ascii="Arial" w:hAnsi="Arial" w:cs="Arial"/>
                                      <w:b/>
                                      <w:color w:val="000000" w:themeColor="text1"/>
                                      <w:sz w:val="16"/>
                                      <w:szCs w:val="20"/>
                                    </w:rPr>
                                  </w:pPr>
                                  <w:r w:rsidRPr="001439D8">
                                    <w:rPr>
                                      <w:rFonts w:ascii="Arial" w:hAnsi="Arial" w:cs="Arial"/>
                                      <w:b/>
                                      <w:color w:val="000000" w:themeColor="text1"/>
                                      <w:sz w:val="16"/>
                                      <w:szCs w:val="20"/>
                                    </w:rPr>
                                    <w:t>Failing to follow these will represent academic misconduct. See below.</w:t>
                                  </w:r>
                                </w:p>
                                <w:p w14:paraId="037C33A8" w14:textId="7916ABCE" w:rsidR="00AC3F50" w:rsidRPr="001439D8" w:rsidRDefault="00AC3F50" w:rsidP="00B56A58">
                                  <w:pPr>
                                    <w:tabs>
                                      <w:tab w:val="left" w:pos="2790"/>
                                    </w:tabs>
                                    <w:spacing w:after="0" w:line="240" w:lineRule="auto"/>
                                    <w:jc w:val="both"/>
                                    <w:rPr>
                                      <w:rFonts w:ascii="Arial" w:hAnsi="Arial" w:cs="Arial"/>
                                      <w:b/>
                                      <w:color w:val="000000" w:themeColor="text1"/>
                                      <w:sz w:val="8"/>
                                      <w:szCs w:val="20"/>
                                    </w:rPr>
                                  </w:pPr>
                                </w:p>
                              </w:tc>
                            </w:tr>
                            <w:tr w:rsidR="00AC3F50" w14:paraId="13620873" w14:textId="77777777" w:rsidTr="00B10934">
                              <w:tc>
                                <w:tcPr>
                                  <w:tcW w:w="5679" w:type="dxa"/>
                                  <w:tcBorders>
                                    <w:bottom w:val="single" w:sz="4" w:space="0" w:color="auto"/>
                                  </w:tcBorders>
                                  <w:shd w:val="clear" w:color="auto" w:fill="D9D9D9" w:themeFill="background1" w:themeFillShade="D9"/>
                                </w:tcPr>
                                <w:p w14:paraId="12A9B3C3" w14:textId="3137CE77" w:rsidR="00AC3F50" w:rsidRPr="00120502" w:rsidRDefault="00AC3F50" w:rsidP="00B56A58">
                                  <w:pPr>
                                    <w:tabs>
                                      <w:tab w:val="left" w:pos="2790"/>
                                    </w:tabs>
                                    <w:spacing w:after="0" w:line="240" w:lineRule="auto"/>
                                    <w:jc w:val="both"/>
                                    <w:rPr>
                                      <w:rFonts w:ascii="Arial" w:hAnsi="Arial" w:cs="Arial"/>
                                      <w:color w:val="C00000"/>
                                      <w:sz w:val="16"/>
                                      <w:szCs w:val="20"/>
                                      <w:highlight w:val="lightGray"/>
                                    </w:rPr>
                                  </w:pPr>
                                  <w:r w:rsidRPr="00120502">
                                    <w:rPr>
                                      <w:rFonts w:ascii="Arial" w:hAnsi="Arial" w:cs="Arial"/>
                                      <w:b/>
                                      <w:color w:val="C00000"/>
                                      <w:sz w:val="16"/>
                                      <w:szCs w:val="20"/>
                                      <w:highlight w:val="lightGray"/>
                                    </w:rPr>
                                    <w:t>Independent Work [</w:t>
                                  </w:r>
                                  <w:r w:rsidRPr="00120502">
                                    <w:rPr>
                                      <w:b/>
                                      <w:color w:val="C00000"/>
                                      <w:sz w:val="16"/>
                                      <w:highlight w:val="lightGray"/>
                                    </w:rPr>
                                    <w:t>N</w:t>
                                  </w:r>
                                  <w:r w:rsidRPr="00120502">
                                    <w:rPr>
                                      <w:rFonts w:ascii="Webdings" w:hAnsi="Webdings"/>
                                      <w:b/>
                                      <w:color w:val="C00000"/>
                                      <w:sz w:val="16"/>
                                      <w:highlight w:val="lightGray"/>
                                    </w:rPr>
                                    <w:t></w:t>
                                  </w:r>
                                  <w:r w:rsidRPr="00120502">
                                    <w:rPr>
                                      <w:rFonts w:ascii="Arial" w:hAnsi="Arial" w:cs="Arial"/>
                                      <w:b/>
                                      <w:color w:val="C00000"/>
                                      <w:sz w:val="16"/>
                                      <w:szCs w:val="20"/>
                                      <w:highlight w:val="lightGray"/>
                                    </w:rPr>
                                    <w:t>]:</w:t>
                                  </w:r>
                                  <w:r w:rsidRPr="00120502">
                                    <w:rPr>
                                      <w:rFonts w:ascii="Arial" w:hAnsi="Arial" w:cs="Arial"/>
                                      <w:color w:val="C00000"/>
                                      <w:sz w:val="16"/>
                                      <w:szCs w:val="20"/>
                                      <w:highlight w:val="lightGray"/>
                                    </w:rPr>
                                    <w:t xml:space="preserve"> Strictly non-collaborative, original individual work.  You may discuss this assignment with your instructor only.  Discussions with other individuals, either in person or electronically, are strictly prohibited.</w:t>
                                  </w:r>
                                </w:p>
                              </w:tc>
                            </w:tr>
                            <w:tr w:rsidR="00AC3F50" w14:paraId="765F09A3" w14:textId="77777777" w:rsidTr="00B10934">
                              <w:tc>
                                <w:tcPr>
                                  <w:tcW w:w="5679" w:type="dxa"/>
                                  <w:tcBorders>
                                    <w:top w:val="single" w:sz="4" w:space="0" w:color="auto"/>
                                    <w:bottom w:val="single" w:sz="4" w:space="0" w:color="auto"/>
                                  </w:tcBorders>
                                </w:tcPr>
                                <w:p w14:paraId="32EAD7A1" w14:textId="795FBD02" w:rsidR="00AC3F50" w:rsidRPr="00B56A58" w:rsidRDefault="00AC3F50" w:rsidP="00B56A58">
                                  <w:pPr>
                                    <w:tabs>
                                      <w:tab w:val="left" w:pos="2790"/>
                                    </w:tabs>
                                    <w:spacing w:after="0" w:line="240" w:lineRule="auto"/>
                                    <w:jc w:val="both"/>
                                    <w:rPr>
                                      <w:rFonts w:ascii="Arial" w:hAnsi="Arial" w:cs="Arial"/>
                                      <w:color w:val="C00000"/>
                                      <w:sz w:val="20"/>
                                      <w:szCs w:val="20"/>
                                    </w:rPr>
                                  </w:pPr>
                                  <w:r>
                                    <w:rPr>
                                      <w:rFonts w:ascii="Arial" w:hAnsi="Arial" w:cs="Arial"/>
                                      <w:b/>
                                      <w:color w:val="C00000"/>
                                      <w:sz w:val="16"/>
                                      <w:szCs w:val="16"/>
                                    </w:rPr>
                                    <w:t xml:space="preserve">Collaboration Required </w:t>
                                  </w:r>
                                  <w:r w:rsidRPr="00120502">
                                    <w:rPr>
                                      <w:rFonts w:ascii="Arial" w:hAnsi="Arial" w:cs="Arial"/>
                                      <w:b/>
                                      <w:color w:val="C00000"/>
                                      <w:sz w:val="16"/>
                                      <w:szCs w:val="16"/>
                                    </w:rPr>
                                    <w:t>[</w:t>
                                  </w:r>
                                  <w:r w:rsidRPr="00120502">
                                    <w:rPr>
                                      <w:color w:val="C00000"/>
                                      <w:sz w:val="16"/>
                                      <w:szCs w:val="16"/>
                                    </w:rPr>
                                    <w:t xml:space="preserve">C </w:t>
                                  </w:r>
                                  <w:r w:rsidRPr="00120502">
                                    <w:rPr>
                                      <w:rFonts w:ascii="Webdings" w:hAnsi="Webdings"/>
                                      <w:color w:val="C00000"/>
                                      <w:sz w:val="16"/>
                                      <w:szCs w:val="16"/>
                                    </w:rPr>
                                    <w:t></w:t>
                                  </w:r>
                                  <w:r w:rsidRPr="00120502">
                                    <w:rPr>
                                      <w:rFonts w:ascii="Arial" w:hAnsi="Arial" w:cs="Arial"/>
                                      <w:b/>
                                      <w:color w:val="C00000"/>
                                      <w:sz w:val="16"/>
                                      <w:szCs w:val="16"/>
                                    </w:rPr>
                                    <w:t>]:</w:t>
                                  </w:r>
                                  <w:r w:rsidRPr="007B727B">
                                    <w:rPr>
                                      <w:rFonts w:ascii="Arial" w:hAnsi="Arial" w:cs="Arial"/>
                                      <w:color w:val="C00000"/>
                                      <w:sz w:val="16"/>
                                      <w:szCs w:val="20"/>
                                    </w:rPr>
                                    <w:t xml:space="preserve"> </w:t>
                                  </w:r>
                                  <w:r>
                                    <w:rPr>
                                      <w:rFonts w:ascii="Arial" w:hAnsi="Arial" w:cs="Arial"/>
                                      <w:color w:val="C00000"/>
                                      <w:sz w:val="16"/>
                                      <w:szCs w:val="20"/>
                                    </w:rPr>
                                    <w:t>An explicit expectation for collaboration among students either in class or outside of class (i.e. group work).</w:t>
                                  </w:r>
                                </w:p>
                              </w:tc>
                            </w:tr>
                            <w:tr w:rsidR="00AC3F50" w14:paraId="53FEC908" w14:textId="77777777" w:rsidTr="00B10934">
                              <w:tc>
                                <w:tcPr>
                                  <w:tcW w:w="5679" w:type="dxa"/>
                                  <w:tcBorders>
                                    <w:top w:val="single" w:sz="4" w:space="0" w:color="auto"/>
                                  </w:tcBorders>
                                </w:tcPr>
                                <w:p w14:paraId="37019D5D" w14:textId="43A42BDF" w:rsidR="00AC3F50" w:rsidRPr="00B56A58" w:rsidRDefault="00AC3F50" w:rsidP="00B56A58">
                                  <w:pPr>
                                    <w:tabs>
                                      <w:tab w:val="left" w:pos="2790"/>
                                    </w:tabs>
                                    <w:spacing w:after="0" w:line="240" w:lineRule="auto"/>
                                    <w:jc w:val="both"/>
                                    <w:rPr>
                                      <w:rFonts w:ascii="Arial" w:hAnsi="Arial" w:cs="Arial"/>
                                      <w:color w:val="C00000"/>
                                      <w:sz w:val="20"/>
                                      <w:szCs w:val="20"/>
                                    </w:rPr>
                                  </w:pPr>
                                  <w:r>
                                    <w:rPr>
                                      <w:rFonts w:ascii="Arial" w:hAnsi="Arial" w:cs="Arial"/>
                                      <w:b/>
                                      <w:color w:val="C00000"/>
                                      <w:sz w:val="16"/>
                                      <w:szCs w:val="20"/>
                                    </w:rPr>
                                    <w:t>Collaboration Optional</w:t>
                                  </w:r>
                                  <w:r w:rsidRPr="007B727B">
                                    <w:rPr>
                                      <w:rFonts w:ascii="Arial" w:hAnsi="Arial" w:cs="Arial"/>
                                      <w:b/>
                                      <w:color w:val="C00000"/>
                                      <w:sz w:val="16"/>
                                      <w:szCs w:val="20"/>
                                    </w:rPr>
                                    <w:t xml:space="preserve"> [</w:t>
                                  </w:r>
                                  <w:r w:rsidRPr="00120502">
                                    <w:rPr>
                                      <w:color w:val="C00000"/>
                                      <w:sz w:val="16"/>
                                      <w:szCs w:val="16"/>
                                    </w:rPr>
                                    <w:t>O</w:t>
                                  </w:r>
                                  <w:r w:rsidRPr="00120502">
                                    <w:rPr>
                                      <w:rFonts w:ascii="Webdings" w:hAnsi="Webdings"/>
                                      <w:color w:val="C00000"/>
                                      <w:sz w:val="16"/>
                                      <w:szCs w:val="16"/>
                                    </w:rPr>
                                    <w:t></w:t>
                                  </w:r>
                                  <w:r w:rsidRPr="007B727B">
                                    <w:rPr>
                                      <w:rFonts w:ascii="Arial" w:hAnsi="Arial" w:cs="Arial"/>
                                      <w:b/>
                                      <w:color w:val="C00000"/>
                                      <w:sz w:val="16"/>
                                      <w:szCs w:val="20"/>
                                    </w:rPr>
                                    <w:t>]:</w:t>
                                  </w:r>
                                  <w:r w:rsidRPr="007B727B">
                                    <w:rPr>
                                      <w:rFonts w:ascii="Arial" w:hAnsi="Arial" w:cs="Arial"/>
                                      <w:color w:val="C00000"/>
                                      <w:sz w:val="16"/>
                                      <w:szCs w:val="20"/>
                                    </w:rPr>
                                    <w:t xml:space="preserve"> </w:t>
                                  </w:r>
                                  <w:r>
                                    <w:rPr>
                                      <w:rFonts w:ascii="Arial" w:hAnsi="Arial" w:cs="Arial"/>
                                      <w:color w:val="C00000"/>
                                      <w:sz w:val="16"/>
                                      <w:szCs w:val="20"/>
                                    </w:rPr>
                                    <w:t>Students are permitted, but not required, to discuss the assignment or ideas with each other.  However, all submitted work must be one’s original and individual creation.</w:t>
                                  </w:r>
                                </w:p>
                              </w:tc>
                            </w:tr>
                          </w:tbl>
                          <w:p w14:paraId="2B8E1A3D" w14:textId="38BD83F8" w:rsidR="00AC3F50" w:rsidRPr="00B56A58" w:rsidRDefault="00AC3F50" w:rsidP="00B56A58">
                            <w:pPr>
                              <w:rPr>
                                <w:b/>
                                <w:color w:val="C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8D88C" id="Rectangle: Rounded Corners 12" o:spid="_x0000_s1026" style="position:absolute;margin-left:222.75pt;margin-top:1.7pt;width:291pt;height:1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" fillcolor="white [3212]" strokecolor="#c00000" strokeweight="3pt">
                <v:stroke joinstyle="miter"/>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tblGrid>
                      <w:tr w:rsidR="00AC3F50" w:rsidRPr="001439D8" w14:paraId="4ED669E7" w14:textId="77777777" w:rsidTr="00B10934">
                        <w:trPr>
                          <w:trHeight w:val="184"/>
                        </w:trPr>
                        <w:tc>
                          <w:tcPr>
                            <w:tcW w:w="5679" w:type="dxa"/>
                          </w:tcPr>
                          <w:p w14:paraId="26205EF5" w14:textId="77777777" w:rsidR="00AC3F50" w:rsidRPr="001439D8" w:rsidRDefault="00AC3F50" w:rsidP="00B56A58">
                            <w:pPr>
                              <w:tabs>
                                <w:tab w:val="left" w:pos="2790"/>
                              </w:tabs>
                              <w:spacing w:after="0" w:line="240" w:lineRule="auto"/>
                              <w:jc w:val="both"/>
                              <w:rPr>
                                <w:rFonts w:ascii="Arial" w:hAnsi="Arial" w:cs="Arial"/>
                                <w:b/>
                                <w:color w:val="000000" w:themeColor="text1"/>
                                <w:sz w:val="16"/>
                                <w:szCs w:val="20"/>
                              </w:rPr>
                            </w:pPr>
                            <w:r w:rsidRPr="001439D8">
                              <w:rPr>
                                <w:rFonts w:ascii="Arial" w:hAnsi="Arial" w:cs="Arial"/>
                                <w:b/>
                                <w:color w:val="000000" w:themeColor="text1"/>
                                <w:sz w:val="16"/>
                                <w:szCs w:val="20"/>
                              </w:rPr>
                              <w:t xml:space="preserve">Requirements for each form of graded component.  </w:t>
                            </w:r>
                          </w:p>
                          <w:p w14:paraId="75C9EB61" w14:textId="532546D6" w:rsidR="00AC3F50" w:rsidRPr="001439D8" w:rsidRDefault="00AC3F50" w:rsidP="00B56A58">
                            <w:pPr>
                              <w:tabs>
                                <w:tab w:val="left" w:pos="2790"/>
                              </w:tabs>
                              <w:spacing w:after="0" w:line="240" w:lineRule="auto"/>
                              <w:jc w:val="both"/>
                              <w:rPr>
                                <w:rFonts w:ascii="Arial" w:hAnsi="Arial" w:cs="Arial"/>
                                <w:b/>
                                <w:color w:val="000000" w:themeColor="text1"/>
                                <w:sz w:val="16"/>
                                <w:szCs w:val="20"/>
                              </w:rPr>
                            </w:pPr>
                            <w:r w:rsidRPr="001439D8">
                              <w:rPr>
                                <w:rFonts w:ascii="Arial" w:hAnsi="Arial" w:cs="Arial"/>
                                <w:b/>
                                <w:color w:val="000000" w:themeColor="text1"/>
                                <w:sz w:val="16"/>
                                <w:szCs w:val="20"/>
                              </w:rPr>
                              <w:t>Failing to follow these will represent academic misconduct. See below.</w:t>
                            </w:r>
                          </w:p>
                          <w:p w14:paraId="037C33A8" w14:textId="7916ABCE" w:rsidR="00AC3F50" w:rsidRPr="001439D8" w:rsidRDefault="00AC3F50" w:rsidP="00B56A58">
                            <w:pPr>
                              <w:tabs>
                                <w:tab w:val="left" w:pos="2790"/>
                              </w:tabs>
                              <w:spacing w:after="0" w:line="240" w:lineRule="auto"/>
                              <w:jc w:val="both"/>
                              <w:rPr>
                                <w:rFonts w:ascii="Arial" w:hAnsi="Arial" w:cs="Arial"/>
                                <w:b/>
                                <w:color w:val="000000" w:themeColor="text1"/>
                                <w:sz w:val="8"/>
                                <w:szCs w:val="20"/>
                              </w:rPr>
                            </w:pPr>
                          </w:p>
                        </w:tc>
                      </w:tr>
                      <w:tr w:rsidR="00AC3F50" w14:paraId="13620873" w14:textId="77777777" w:rsidTr="00B10934">
                        <w:tc>
                          <w:tcPr>
                            <w:tcW w:w="5679" w:type="dxa"/>
                            <w:tcBorders>
                              <w:bottom w:val="single" w:sz="4" w:space="0" w:color="auto"/>
                            </w:tcBorders>
                            <w:shd w:val="clear" w:color="auto" w:fill="D9D9D9" w:themeFill="background1" w:themeFillShade="D9"/>
                          </w:tcPr>
                          <w:p w14:paraId="12A9B3C3" w14:textId="3137CE77" w:rsidR="00AC3F50" w:rsidRPr="00120502" w:rsidRDefault="00AC3F50" w:rsidP="00B56A58">
                            <w:pPr>
                              <w:tabs>
                                <w:tab w:val="left" w:pos="2790"/>
                              </w:tabs>
                              <w:spacing w:after="0" w:line="240" w:lineRule="auto"/>
                              <w:jc w:val="both"/>
                              <w:rPr>
                                <w:rFonts w:ascii="Arial" w:hAnsi="Arial" w:cs="Arial"/>
                                <w:color w:val="C00000"/>
                                <w:sz w:val="16"/>
                                <w:szCs w:val="20"/>
                                <w:highlight w:val="lightGray"/>
                              </w:rPr>
                            </w:pPr>
                            <w:r w:rsidRPr="00120502">
                              <w:rPr>
                                <w:rFonts w:ascii="Arial" w:hAnsi="Arial" w:cs="Arial"/>
                                <w:b/>
                                <w:color w:val="C00000"/>
                                <w:sz w:val="16"/>
                                <w:szCs w:val="20"/>
                                <w:highlight w:val="lightGray"/>
                              </w:rPr>
                              <w:t>Independent Work [</w:t>
                            </w:r>
                            <w:r w:rsidRPr="00120502">
                              <w:rPr>
                                <w:b/>
                                <w:color w:val="C00000"/>
                                <w:sz w:val="16"/>
                                <w:highlight w:val="lightGray"/>
                              </w:rPr>
                              <w:t>N</w:t>
                            </w:r>
                            <w:r w:rsidRPr="00120502">
                              <w:rPr>
                                <w:rFonts w:ascii="Webdings" w:hAnsi="Webdings"/>
                                <w:b/>
                                <w:color w:val="C00000"/>
                                <w:sz w:val="16"/>
                                <w:highlight w:val="lightGray"/>
                              </w:rPr>
                              <w:t></w:t>
                            </w:r>
                            <w:r w:rsidRPr="00120502">
                              <w:rPr>
                                <w:rFonts w:ascii="Arial" w:hAnsi="Arial" w:cs="Arial"/>
                                <w:b/>
                                <w:color w:val="C00000"/>
                                <w:sz w:val="16"/>
                                <w:szCs w:val="20"/>
                                <w:highlight w:val="lightGray"/>
                              </w:rPr>
                              <w:t>]:</w:t>
                            </w:r>
                            <w:r w:rsidRPr="00120502">
                              <w:rPr>
                                <w:rFonts w:ascii="Arial" w:hAnsi="Arial" w:cs="Arial"/>
                                <w:color w:val="C00000"/>
                                <w:sz w:val="16"/>
                                <w:szCs w:val="20"/>
                                <w:highlight w:val="lightGray"/>
                              </w:rPr>
                              <w:t xml:space="preserve"> Strictly non-collaborative, original individual work.  You may discuss this assignment with your instructor only.  Discussions with other individuals, either in person or electronically, are strictly prohibited.</w:t>
                            </w:r>
                          </w:p>
                        </w:tc>
                      </w:tr>
                      <w:tr w:rsidR="00AC3F50" w14:paraId="765F09A3" w14:textId="77777777" w:rsidTr="00B10934">
                        <w:tc>
                          <w:tcPr>
                            <w:tcW w:w="5679" w:type="dxa"/>
                            <w:tcBorders>
                              <w:top w:val="single" w:sz="4" w:space="0" w:color="auto"/>
                              <w:bottom w:val="single" w:sz="4" w:space="0" w:color="auto"/>
                            </w:tcBorders>
                          </w:tcPr>
                          <w:p w14:paraId="32EAD7A1" w14:textId="795FBD02" w:rsidR="00AC3F50" w:rsidRPr="00B56A58" w:rsidRDefault="00AC3F50" w:rsidP="00B56A58">
                            <w:pPr>
                              <w:tabs>
                                <w:tab w:val="left" w:pos="2790"/>
                              </w:tabs>
                              <w:spacing w:after="0" w:line="240" w:lineRule="auto"/>
                              <w:jc w:val="both"/>
                              <w:rPr>
                                <w:rFonts w:ascii="Arial" w:hAnsi="Arial" w:cs="Arial"/>
                                <w:color w:val="C00000"/>
                                <w:sz w:val="20"/>
                                <w:szCs w:val="20"/>
                              </w:rPr>
                            </w:pPr>
                            <w:r>
                              <w:rPr>
                                <w:rFonts w:ascii="Arial" w:hAnsi="Arial" w:cs="Arial"/>
                                <w:b/>
                                <w:color w:val="C00000"/>
                                <w:sz w:val="16"/>
                                <w:szCs w:val="16"/>
                              </w:rPr>
                              <w:t xml:space="preserve">Collaboration Required </w:t>
                            </w:r>
                            <w:r w:rsidRPr="00120502">
                              <w:rPr>
                                <w:rFonts w:ascii="Arial" w:hAnsi="Arial" w:cs="Arial"/>
                                <w:b/>
                                <w:color w:val="C00000"/>
                                <w:sz w:val="16"/>
                                <w:szCs w:val="16"/>
                              </w:rPr>
                              <w:t>[</w:t>
                            </w:r>
                            <w:r w:rsidRPr="00120502">
                              <w:rPr>
                                <w:color w:val="C00000"/>
                                <w:sz w:val="16"/>
                                <w:szCs w:val="16"/>
                              </w:rPr>
                              <w:t xml:space="preserve">C </w:t>
                            </w:r>
                            <w:r w:rsidRPr="00120502">
                              <w:rPr>
                                <w:rFonts w:ascii="Webdings" w:hAnsi="Webdings"/>
                                <w:color w:val="C00000"/>
                                <w:sz w:val="16"/>
                                <w:szCs w:val="16"/>
                              </w:rPr>
                              <w:t></w:t>
                            </w:r>
                            <w:r w:rsidRPr="00120502">
                              <w:rPr>
                                <w:rFonts w:ascii="Arial" w:hAnsi="Arial" w:cs="Arial"/>
                                <w:b/>
                                <w:color w:val="C00000"/>
                                <w:sz w:val="16"/>
                                <w:szCs w:val="16"/>
                              </w:rPr>
                              <w:t>]:</w:t>
                            </w:r>
                            <w:r w:rsidRPr="007B727B">
                              <w:rPr>
                                <w:rFonts w:ascii="Arial" w:hAnsi="Arial" w:cs="Arial"/>
                                <w:color w:val="C00000"/>
                                <w:sz w:val="16"/>
                                <w:szCs w:val="20"/>
                              </w:rPr>
                              <w:t xml:space="preserve"> </w:t>
                            </w:r>
                            <w:r>
                              <w:rPr>
                                <w:rFonts w:ascii="Arial" w:hAnsi="Arial" w:cs="Arial"/>
                                <w:color w:val="C00000"/>
                                <w:sz w:val="16"/>
                                <w:szCs w:val="20"/>
                              </w:rPr>
                              <w:t>An explicit expectation for collaboration among students either in class or outside of class (i.e. group work).</w:t>
                            </w:r>
                          </w:p>
                        </w:tc>
                      </w:tr>
                      <w:tr w:rsidR="00AC3F50" w14:paraId="53FEC908" w14:textId="77777777" w:rsidTr="00B10934">
                        <w:tc>
                          <w:tcPr>
                            <w:tcW w:w="5679" w:type="dxa"/>
                            <w:tcBorders>
                              <w:top w:val="single" w:sz="4" w:space="0" w:color="auto"/>
                            </w:tcBorders>
                          </w:tcPr>
                          <w:p w14:paraId="37019D5D" w14:textId="43A42BDF" w:rsidR="00AC3F50" w:rsidRPr="00B56A58" w:rsidRDefault="00AC3F50" w:rsidP="00B56A58">
                            <w:pPr>
                              <w:tabs>
                                <w:tab w:val="left" w:pos="2790"/>
                              </w:tabs>
                              <w:spacing w:after="0" w:line="240" w:lineRule="auto"/>
                              <w:jc w:val="both"/>
                              <w:rPr>
                                <w:rFonts w:ascii="Arial" w:hAnsi="Arial" w:cs="Arial"/>
                                <w:color w:val="C00000"/>
                                <w:sz w:val="20"/>
                                <w:szCs w:val="20"/>
                              </w:rPr>
                            </w:pPr>
                            <w:r>
                              <w:rPr>
                                <w:rFonts w:ascii="Arial" w:hAnsi="Arial" w:cs="Arial"/>
                                <w:b/>
                                <w:color w:val="C00000"/>
                                <w:sz w:val="16"/>
                                <w:szCs w:val="20"/>
                              </w:rPr>
                              <w:t>Collaboration Optional</w:t>
                            </w:r>
                            <w:r w:rsidRPr="007B727B">
                              <w:rPr>
                                <w:rFonts w:ascii="Arial" w:hAnsi="Arial" w:cs="Arial"/>
                                <w:b/>
                                <w:color w:val="C00000"/>
                                <w:sz w:val="16"/>
                                <w:szCs w:val="20"/>
                              </w:rPr>
                              <w:t xml:space="preserve"> [</w:t>
                            </w:r>
                            <w:r w:rsidRPr="00120502">
                              <w:rPr>
                                <w:color w:val="C00000"/>
                                <w:sz w:val="16"/>
                                <w:szCs w:val="16"/>
                              </w:rPr>
                              <w:t>O</w:t>
                            </w:r>
                            <w:r w:rsidRPr="00120502">
                              <w:rPr>
                                <w:rFonts w:ascii="Webdings" w:hAnsi="Webdings"/>
                                <w:color w:val="C00000"/>
                                <w:sz w:val="16"/>
                                <w:szCs w:val="16"/>
                              </w:rPr>
                              <w:t></w:t>
                            </w:r>
                            <w:r w:rsidRPr="007B727B">
                              <w:rPr>
                                <w:rFonts w:ascii="Arial" w:hAnsi="Arial" w:cs="Arial"/>
                                <w:b/>
                                <w:color w:val="C00000"/>
                                <w:sz w:val="16"/>
                                <w:szCs w:val="20"/>
                              </w:rPr>
                              <w:t>]:</w:t>
                            </w:r>
                            <w:r w:rsidRPr="007B727B">
                              <w:rPr>
                                <w:rFonts w:ascii="Arial" w:hAnsi="Arial" w:cs="Arial"/>
                                <w:color w:val="C00000"/>
                                <w:sz w:val="16"/>
                                <w:szCs w:val="20"/>
                              </w:rPr>
                              <w:t xml:space="preserve"> </w:t>
                            </w:r>
                            <w:r>
                              <w:rPr>
                                <w:rFonts w:ascii="Arial" w:hAnsi="Arial" w:cs="Arial"/>
                                <w:color w:val="C00000"/>
                                <w:sz w:val="16"/>
                                <w:szCs w:val="20"/>
                              </w:rPr>
                              <w:t>Students are permitted, but not required, to discuss the assignment or ideas with each other.  However, all submitted work must be one’s original and individual creation.</w:t>
                            </w:r>
                          </w:p>
                        </w:tc>
                      </w:tr>
                    </w:tbl>
                    <w:p w14:paraId="2B8E1A3D" w14:textId="38BD83F8" w:rsidR="00AC3F50" w:rsidRPr="00B56A58" w:rsidRDefault="00AC3F50" w:rsidP="00B56A58">
                      <w:pPr>
                        <w:rPr>
                          <w:b/>
                          <w:color w:val="C00000"/>
                        </w:rPr>
                      </w:pPr>
                    </w:p>
                  </w:txbxContent>
                </v:textbox>
                <w10:wrap anchorx="margin"/>
              </v:roundrect>
            </w:pict>
          </mc:Fallback>
        </mc:AlternateContent>
      </w:r>
      <w:r w:rsidR="00BF17AE" w:rsidRPr="001275D6">
        <w:rPr>
          <w:rFonts w:ascii="Arial" w:hAnsi="Arial" w:cs="Arial"/>
          <w:b/>
          <w:sz w:val="20"/>
        </w:rPr>
        <w:t>Evaluation Criteria:</w:t>
      </w:r>
      <w:r w:rsidR="00964592" w:rsidRPr="001275D6">
        <w:rPr>
          <w:rFonts w:ascii="Arial" w:hAnsi="Arial" w:cs="Arial"/>
          <w:b/>
          <w:sz w:val="20"/>
        </w:rPr>
        <w:t xml:space="preserve"> </w:t>
      </w:r>
    </w:p>
    <w:p w14:paraId="154CF60B" w14:textId="5B90AD95" w:rsidR="00964592" w:rsidRDefault="00964592" w:rsidP="00964592">
      <w:pPr>
        <w:spacing w:after="0" w:line="240" w:lineRule="auto"/>
      </w:pPr>
    </w:p>
    <w:p w14:paraId="4487BD77" w14:textId="77777777" w:rsidR="00964592" w:rsidRDefault="00964592" w:rsidP="00964592">
      <w:pPr>
        <w:pStyle w:val="Heading3"/>
        <w:numPr>
          <w:ilvl w:val="0"/>
          <w:numId w:val="0"/>
        </w:numPr>
        <w:spacing w:before="0" w:line="240" w:lineRule="auto"/>
        <w:rPr>
          <w:rFonts w:ascii="Arial" w:hAnsi="Arial" w:cs="Arial"/>
          <w:color w:val="auto"/>
          <w:sz w:val="20"/>
          <w:szCs w:val="20"/>
        </w:rPr>
      </w:pPr>
    </w:p>
    <w:p w14:paraId="267C6449" w14:textId="13FD6078" w:rsidR="00964592" w:rsidRDefault="00964592" w:rsidP="00964592">
      <w:pPr>
        <w:spacing w:after="0" w:line="240" w:lineRule="auto"/>
      </w:pPr>
    </w:p>
    <w:p w14:paraId="0D200722" w14:textId="3382CEB9" w:rsidR="00964592" w:rsidRPr="000E3E4B" w:rsidRDefault="00964592" w:rsidP="00964592">
      <w:pPr>
        <w:spacing w:after="0" w:line="240" w:lineRule="auto"/>
      </w:pPr>
    </w:p>
    <w:p w14:paraId="20BE6930" w14:textId="553F44D8" w:rsidR="00964592" w:rsidRDefault="00964592" w:rsidP="00964592">
      <w:pPr>
        <w:pStyle w:val="Heading3"/>
        <w:numPr>
          <w:ilvl w:val="0"/>
          <w:numId w:val="0"/>
        </w:numPr>
        <w:spacing w:before="0" w:line="240" w:lineRule="auto"/>
        <w:rPr>
          <w:rFonts w:ascii="Arial" w:hAnsi="Arial" w:cs="Arial"/>
          <w:color w:val="auto"/>
          <w:sz w:val="20"/>
          <w:szCs w:val="20"/>
        </w:rPr>
      </w:pPr>
    </w:p>
    <w:p w14:paraId="24C5C550" w14:textId="77777777" w:rsidR="00F16B8A" w:rsidRDefault="00F76143" w:rsidP="00F16B8A">
      <w:r>
        <w:t xml:space="preserve">   </w:t>
      </w:r>
    </w:p>
    <w:p w14:paraId="6758D81F" w14:textId="1024A84F" w:rsidR="001275D6" w:rsidRPr="00F16B8A" w:rsidRDefault="00F16B8A" w:rsidP="00F16B8A">
      <w:pPr>
        <w:rPr>
          <w:rFonts w:ascii="Arial" w:hAnsi="Arial" w:cs="Arial"/>
          <w:b/>
          <w:i/>
        </w:rPr>
      </w:pPr>
      <w:r>
        <w:rPr>
          <w:rFonts w:ascii="Arial" w:hAnsi="Arial" w:cs="Arial"/>
          <w:i/>
          <w:sz w:val="20"/>
        </w:rPr>
        <w:t xml:space="preserve">    </w:t>
      </w:r>
      <w:r w:rsidR="00964592" w:rsidRPr="00F16B8A">
        <w:rPr>
          <w:rFonts w:ascii="Arial" w:hAnsi="Arial" w:cs="Arial"/>
          <w:i/>
          <w:sz w:val="20"/>
        </w:rPr>
        <w:t>(See remaining pages for Details/Due dates)</w:t>
      </w:r>
    </w:p>
    <w:p w14:paraId="1CDBFB4B" w14:textId="77777777" w:rsidR="00F659E6" w:rsidRDefault="00F659E6" w:rsidP="00974CA2">
      <w:pPr>
        <w:spacing w:after="0" w:line="240" w:lineRule="auto"/>
        <w:contextualSpacing/>
        <w:rPr>
          <w:rFonts w:ascii="Arial" w:hAnsi="Arial" w:cs="Arial"/>
          <w:b/>
          <w:sz w:val="20"/>
        </w:rPr>
      </w:pPr>
    </w:p>
    <w:p w14:paraId="5847F972" w14:textId="77777777" w:rsidR="00F659E6" w:rsidRDefault="00F659E6" w:rsidP="00974CA2">
      <w:pPr>
        <w:spacing w:after="0" w:line="240" w:lineRule="auto"/>
        <w:contextualSpacing/>
        <w:rPr>
          <w:rFonts w:ascii="Arial" w:hAnsi="Arial" w:cs="Arial"/>
          <w:b/>
          <w:sz w:val="20"/>
        </w:rPr>
      </w:pPr>
    </w:p>
    <w:p w14:paraId="2A4F8DD6" w14:textId="77777777" w:rsidR="004C27CF" w:rsidRDefault="004C27CF" w:rsidP="00974CA2">
      <w:pPr>
        <w:spacing w:after="0" w:line="240" w:lineRule="auto"/>
        <w:contextualSpacing/>
        <w:rPr>
          <w:rFonts w:ascii="Arial" w:hAnsi="Arial" w:cs="Arial"/>
          <w:b/>
          <w:sz w:val="20"/>
        </w:rPr>
      </w:pPr>
    </w:p>
    <w:p w14:paraId="4A24CDFA" w14:textId="77777777" w:rsidR="004C27CF" w:rsidRDefault="004C27CF" w:rsidP="00974CA2">
      <w:pPr>
        <w:spacing w:after="0" w:line="240" w:lineRule="auto"/>
        <w:contextualSpacing/>
        <w:rPr>
          <w:rFonts w:ascii="Arial" w:hAnsi="Arial" w:cs="Arial"/>
          <w:b/>
          <w:sz w:val="20"/>
        </w:rPr>
      </w:pPr>
    </w:p>
    <w:p w14:paraId="12C5920C" w14:textId="77777777" w:rsidR="00F607E9" w:rsidRDefault="00F607E9" w:rsidP="00974CA2">
      <w:pPr>
        <w:spacing w:after="0" w:line="240" w:lineRule="auto"/>
        <w:contextualSpacing/>
        <w:rPr>
          <w:rFonts w:ascii="Arial" w:hAnsi="Arial" w:cs="Arial"/>
          <w:b/>
          <w:sz w:val="20"/>
        </w:rPr>
      </w:pPr>
    </w:p>
    <w:p w14:paraId="567F4F6B" w14:textId="35B8EF6A" w:rsidR="00964592" w:rsidRPr="00F607E9" w:rsidRDefault="00964592" w:rsidP="00974CA2">
      <w:pPr>
        <w:spacing w:after="0" w:line="240" w:lineRule="auto"/>
        <w:contextualSpacing/>
        <w:rPr>
          <w:rFonts w:ascii="Arial" w:hAnsi="Arial" w:cs="Arial"/>
          <w:b/>
          <w:sz w:val="20"/>
        </w:rPr>
      </w:pPr>
      <w:r w:rsidRPr="00F607E9">
        <w:rPr>
          <w:rFonts w:ascii="Arial" w:hAnsi="Arial" w:cs="Arial"/>
          <w:b/>
          <w:sz w:val="20"/>
        </w:rPr>
        <w:t>Academic Conduct:</w:t>
      </w:r>
    </w:p>
    <w:p w14:paraId="73AFB88D" w14:textId="52FD2CAF" w:rsidR="00F40A3B" w:rsidRPr="00F607E9" w:rsidRDefault="00964592" w:rsidP="0065325E">
      <w:pPr>
        <w:spacing w:after="0" w:line="240" w:lineRule="auto"/>
        <w:contextualSpacing/>
        <w:rPr>
          <w:rFonts w:ascii="Arial" w:hAnsi="Arial" w:cs="Arial"/>
          <w:color w:val="0563C1" w:themeColor="hyperlink"/>
          <w:sz w:val="20"/>
          <w:szCs w:val="20"/>
          <w:u w:val="single"/>
        </w:rPr>
      </w:pPr>
      <w:r w:rsidRPr="00F607E9">
        <w:rPr>
          <w:rFonts w:ascii="Arial" w:hAnsi="Arial" w:cs="Arial"/>
          <w:b/>
          <w:noProof/>
          <w:sz w:val="20"/>
        </w:rPr>
        <mc:AlternateContent>
          <mc:Choice Requires="wpi">
            <w:drawing>
              <wp:anchor distT="0" distB="0" distL="114300" distR="114300" simplePos="0" relativeHeight="251662336" behindDoc="0" locked="0" layoutInCell="1" allowOverlap="1" wp14:anchorId="11843981" wp14:editId="2322919F">
                <wp:simplePos x="0" y="0"/>
                <wp:positionH relativeFrom="column">
                  <wp:posOffset>30410</wp:posOffset>
                </wp:positionH>
                <wp:positionV relativeFrom="paragraph">
                  <wp:posOffset>39945</wp:posOffset>
                </wp:positionV>
                <wp:extent cx="12960" cy="6480"/>
                <wp:effectExtent l="38100" t="38100" r="44450" b="50800"/>
                <wp:wrapNone/>
                <wp:docPr id="30" name="Ink 30"/>
                <wp:cNvGraphicFramePr/>
                <a:graphic xmlns:a="http://schemas.openxmlformats.org/drawingml/2006/main">
                  <a:graphicData uri="http://schemas.microsoft.com/office/word/2010/wordprocessingInk">
                    <w14:contentPart bwMode="auto" r:id="rId13">
                      <w14:nvContentPartPr>
                        <w14:cNvContentPartPr/>
                      </w14:nvContentPartPr>
                      <w14:xfrm>
                        <a:off x="0" y="0"/>
                        <a:ext cx="12960" cy="6480"/>
                      </w14:xfrm>
                    </w14:contentPart>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02596" id="Ink 30" o:spid="_x0000_s1026" type="#_x0000_t75" style="position:absolute;margin-left:2.25pt;margin-top:3pt;width:1.35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">
                <v:imagedata r:id="rId27" o:title=""/>
              </v:shape>
            </w:pict>
          </mc:Fallback>
        </mc:AlternateContent>
      </w:r>
      <w:r w:rsidRPr="00F607E9">
        <w:rPr>
          <w:rFonts w:ascii="Arial" w:hAnsi="Arial" w:cs="Arial"/>
          <w:sz w:val="20"/>
        </w:rPr>
        <w:t>If a student is suspected of, or reported to have committed</w:t>
      </w:r>
      <w:r w:rsidR="00FB62B9" w:rsidRPr="00F607E9">
        <w:rPr>
          <w:rFonts w:ascii="Arial" w:hAnsi="Arial" w:cs="Arial"/>
          <w:sz w:val="20"/>
        </w:rPr>
        <w:t>,</w:t>
      </w:r>
      <w:r w:rsidRPr="00F607E9">
        <w:rPr>
          <w:rFonts w:ascii="Arial" w:hAnsi="Arial" w:cs="Arial"/>
          <w:sz w:val="20"/>
        </w:rPr>
        <w:t xml:space="preserve"> academic misconduct in this course, I am obligated by University Rules to report my suspicions to COAM. If you have questions about the above policy or what constitutes academic misconduct in this course, please contact me. See OSU Prohibited </w:t>
      </w:r>
      <w:r w:rsidRPr="00F607E9">
        <w:rPr>
          <w:rFonts w:ascii="Arial" w:hAnsi="Arial" w:cs="Arial"/>
          <w:sz w:val="20"/>
          <w:szCs w:val="20"/>
        </w:rPr>
        <w:t xml:space="preserve">Conduct – </w:t>
      </w:r>
      <w:hyperlink r:id="rId28" w:history="1">
        <w:r w:rsidRPr="00F607E9">
          <w:rPr>
            <w:rStyle w:val="Hyperlink"/>
            <w:rFonts w:ascii="Arial" w:hAnsi="Arial" w:cs="Arial"/>
            <w:sz w:val="20"/>
            <w:szCs w:val="20"/>
          </w:rPr>
          <w:t>Section 3335-23-04(A)</w:t>
        </w:r>
      </w:hyperlink>
    </w:p>
    <w:tbl>
      <w:tblPr>
        <w:tblStyle w:val="TableGrid"/>
        <w:tblpPr w:leftFromText="180" w:rightFromText="180" w:vertAnchor="text" w:horzAnchor="margin" w:tblpY="711"/>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002"/>
        <w:gridCol w:w="2582"/>
        <w:gridCol w:w="1166"/>
        <w:gridCol w:w="1903"/>
        <w:gridCol w:w="1026"/>
      </w:tblGrid>
      <w:tr w:rsidR="00195B49" w:rsidRPr="00F607E9" w14:paraId="2D0B01CF" w14:textId="77777777" w:rsidTr="00F40A3B">
        <w:trPr>
          <w:trHeight w:val="893"/>
        </w:trPr>
        <w:tc>
          <w:tcPr>
            <w:tcW w:w="2589" w:type="dxa"/>
          </w:tcPr>
          <w:p w14:paraId="11D9A54D" w14:textId="77777777" w:rsidR="00D57236" w:rsidRPr="00F607E9" w:rsidRDefault="00D57236" w:rsidP="0065325E">
            <w:pPr>
              <w:spacing w:after="0" w:line="240" w:lineRule="auto"/>
              <w:contextualSpacing/>
              <w:jc w:val="right"/>
              <w:rPr>
                <w:rFonts w:ascii="Arial" w:hAnsi="Arial" w:cs="Arial"/>
                <w:sz w:val="20"/>
              </w:rPr>
            </w:pPr>
            <w:r w:rsidRPr="00F607E9">
              <w:rPr>
                <w:rFonts w:ascii="Arial" w:hAnsi="Arial" w:cs="Arial"/>
                <w:b/>
                <w:sz w:val="20"/>
              </w:rPr>
              <w:t>University Policies, Services and Resources</w:t>
            </w:r>
            <w:r w:rsidRPr="00F607E9">
              <w:rPr>
                <w:rFonts w:ascii="Arial" w:hAnsi="Arial" w:cs="Arial"/>
                <w:sz w:val="20"/>
              </w:rPr>
              <w:t xml:space="preserve"> (</w:t>
            </w:r>
            <w:hyperlink r:id="rId29" w:history="1">
              <w:r w:rsidRPr="00F607E9">
                <w:rPr>
                  <w:rStyle w:val="Hyperlink"/>
                  <w:rFonts w:ascii="Arial" w:hAnsi="Arial" w:cs="Arial"/>
                  <w:sz w:val="20"/>
                  <w:szCs w:val="20"/>
                </w:rPr>
                <w:t>go.osu.edu/UPolicies</w:t>
              </w:r>
            </w:hyperlink>
            <w:r w:rsidRPr="00F607E9">
              <w:rPr>
                <w:rFonts w:ascii="Arial" w:hAnsi="Arial" w:cs="Arial"/>
                <w:sz w:val="20"/>
              </w:rPr>
              <w:t>)</w:t>
            </w:r>
          </w:p>
        </w:tc>
        <w:tc>
          <w:tcPr>
            <w:tcW w:w="1002" w:type="dxa"/>
          </w:tcPr>
          <w:p w14:paraId="65A7289A" w14:textId="6A0DA5C6" w:rsidR="00D57236" w:rsidRPr="00F607E9" w:rsidRDefault="00D57236" w:rsidP="00A90B2D">
            <w:pPr>
              <w:spacing w:after="0"/>
              <w:rPr>
                <w:rFonts w:ascii="Arial" w:hAnsi="Arial" w:cs="Arial"/>
                <w:sz w:val="20"/>
                <w:szCs w:val="20"/>
              </w:rPr>
            </w:pPr>
            <w:r w:rsidRPr="00F607E9">
              <w:rPr>
                <w:rFonts w:ascii="Arial" w:hAnsi="Arial" w:cs="Arial"/>
                <w:noProof/>
                <w:sz w:val="20"/>
              </w:rPr>
              <w:drawing>
                <wp:inline distT="0" distB="0" distL="0" distR="0" wp14:anchorId="1A5127E3" wp14:editId="00393CDC">
                  <wp:extent cx="499110" cy="514350"/>
                  <wp:effectExtent l="0" t="0" r="0" b="0"/>
                  <wp:docPr id="3" name="Picture 3" descr="https://go.osu.edu/UPolicie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osu.edu/UPolicies.qr"/>
                          <pic:cNvPicPr>
                            <a:picLocks noChangeAspect="1" noChangeArrowheads="1"/>
                          </pic:cNvPicPr>
                        </pic:nvPicPr>
                        <pic:blipFill rotWithShape="1">
                          <a:blip r:embed="rId30">
                            <a:extLst>
                              <a:ext uri="{28A0092B-C50C-407E-A947-70E740481C1C}">
                                <a14:useLocalDpi xmlns:a14="http://schemas.microsoft.com/office/drawing/2010/main" val="0"/>
                              </a:ext>
                            </a:extLst>
                          </a:blip>
                          <a:srcRect l="16667" t="14667" r="15333" b="15333"/>
                          <a:stretch/>
                        </pic:blipFill>
                        <pic:spPr bwMode="auto">
                          <a:xfrm>
                            <a:off x="0" y="0"/>
                            <a:ext cx="499110" cy="514350"/>
                          </a:xfrm>
                          <a:prstGeom prst="rect">
                            <a:avLst/>
                          </a:prstGeom>
                          <a:noFill/>
                          <a:ln>
                            <a:noFill/>
                          </a:ln>
                          <a:extLst>
                            <a:ext uri="{53640926-AAD7-44D8-BBD7-CCE9431645EC}">
                              <a14:shadowObscured xmlns:a14="http://schemas.microsoft.com/office/drawing/2010/main"/>
                            </a:ext>
                          </a:extLst>
                        </pic:spPr>
                      </pic:pic>
                    </a:graphicData>
                  </a:graphic>
                </wp:inline>
              </w:drawing>
            </w:r>
            <w:r w:rsidR="009A1261" w:rsidRPr="00F607E9">
              <w:rPr>
                <w:rFonts w:ascii="Arial" w:hAnsi="Arial" w:cs="Arial"/>
                <w:noProof/>
                <w:sz w:val="20"/>
              </w:rPr>
              <w:t xml:space="preserve"> </w:t>
            </w:r>
          </w:p>
        </w:tc>
        <w:tc>
          <w:tcPr>
            <w:tcW w:w="2582" w:type="dxa"/>
          </w:tcPr>
          <w:p w14:paraId="58CD9909" w14:textId="77777777" w:rsidR="00D57236" w:rsidRPr="00F607E9" w:rsidRDefault="00D57236" w:rsidP="00437453">
            <w:pPr>
              <w:spacing w:after="0" w:line="240" w:lineRule="auto"/>
              <w:ind w:right="-105"/>
              <w:jc w:val="right"/>
              <w:rPr>
                <w:rFonts w:ascii="Arial" w:hAnsi="Arial" w:cs="Arial"/>
                <w:sz w:val="20"/>
              </w:rPr>
            </w:pPr>
            <w:r w:rsidRPr="00F607E9">
              <w:rPr>
                <w:rFonts w:ascii="Arial" w:hAnsi="Arial" w:cs="Arial"/>
                <w:sz w:val="20"/>
              </w:rPr>
              <w:t>Fisher Undergraduate Handbook and QuickLinks (</w:t>
            </w:r>
            <w:hyperlink r:id="rId31" w:history="1">
              <w:r w:rsidRPr="00F607E9">
                <w:rPr>
                  <w:rStyle w:val="Hyperlink"/>
                  <w:rFonts w:ascii="Arial" w:hAnsi="Arial" w:cs="Arial"/>
                  <w:sz w:val="20"/>
                </w:rPr>
                <w:t>www.bsbalinks.com</w:t>
              </w:r>
            </w:hyperlink>
            <w:r w:rsidRPr="00F607E9">
              <w:rPr>
                <w:rFonts w:ascii="Arial" w:hAnsi="Arial" w:cs="Arial"/>
                <w:sz w:val="20"/>
              </w:rPr>
              <w:t>)</w:t>
            </w:r>
            <w:r w:rsidRPr="00F607E9">
              <w:rPr>
                <w:rFonts w:ascii="Arial" w:hAnsi="Arial" w:cs="Arial"/>
                <w:lang w:val="en"/>
              </w:rPr>
              <w:t xml:space="preserve"> </w:t>
            </w:r>
          </w:p>
        </w:tc>
        <w:tc>
          <w:tcPr>
            <w:tcW w:w="1166" w:type="dxa"/>
          </w:tcPr>
          <w:p w14:paraId="6274E4CE" w14:textId="5E592CE8" w:rsidR="00D57236" w:rsidRPr="00F607E9" w:rsidRDefault="009A1261" w:rsidP="00A90B2D">
            <w:pPr>
              <w:spacing w:after="0"/>
              <w:rPr>
                <w:rFonts w:ascii="Arial" w:hAnsi="Arial" w:cs="Arial"/>
                <w:sz w:val="20"/>
                <w:szCs w:val="20"/>
              </w:rPr>
            </w:pPr>
            <w:r w:rsidRPr="00F607E9">
              <w:rPr>
                <w:rFonts w:ascii="Arial" w:hAnsi="Arial" w:cs="Arial"/>
                <w:noProof/>
              </w:rPr>
              <w:drawing>
                <wp:inline distT="0" distB="0" distL="0" distR="0" wp14:anchorId="1E1CA284" wp14:editId="2EE06AF6">
                  <wp:extent cx="495300" cy="499462"/>
                  <wp:effectExtent l="0" t="0" r="0" b="0"/>
                  <wp:docPr id="8" name="Picture 8" descr="https://go.osu.edu/BSBA.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osu.edu/BSBA.qr"/>
                          <pic:cNvPicPr>
                            <a:picLocks noChangeAspect="1" noChangeArrowheads="1"/>
                          </pic:cNvPicPr>
                        </pic:nvPicPr>
                        <pic:blipFill rotWithShape="1">
                          <a:blip r:embed="rId32">
                            <a:extLst>
                              <a:ext uri="{28A0092B-C50C-407E-A947-70E740481C1C}">
                                <a14:useLocalDpi xmlns:a14="http://schemas.microsoft.com/office/drawing/2010/main" val="0"/>
                              </a:ext>
                            </a:extLst>
                          </a:blip>
                          <a:srcRect l="10666" t="10000" r="10000" b="10000"/>
                          <a:stretch/>
                        </pic:blipFill>
                        <pic:spPr bwMode="auto">
                          <a:xfrm>
                            <a:off x="0" y="0"/>
                            <a:ext cx="495924" cy="5000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3" w:type="dxa"/>
          </w:tcPr>
          <w:p w14:paraId="397A9A50" w14:textId="77777777" w:rsidR="00D57236" w:rsidRPr="00F607E9" w:rsidRDefault="00D57236" w:rsidP="00437453">
            <w:pPr>
              <w:spacing w:after="0" w:line="240" w:lineRule="auto"/>
              <w:ind w:right="-45"/>
              <w:jc w:val="right"/>
              <w:rPr>
                <w:rFonts w:ascii="Arial" w:hAnsi="Arial" w:cs="Arial"/>
                <w:sz w:val="20"/>
              </w:rPr>
            </w:pPr>
            <w:r w:rsidRPr="00F607E9">
              <w:rPr>
                <w:rFonts w:ascii="Arial" w:hAnsi="Arial" w:cs="Arial"/>
                <w:sz w:val="20"/>
              </w:rPr>
              <w:t>Fisher Navigator Resource Portal (</w:t>
            </w:r>
            <w:hyperlink r:id="rId33" w:history="1">
              <w:r w:rsidRPr="00F607E9">
                <w:rPr>
                  <w:rStyle w:val="Hyperlink"/>
                  <w:rFonts w:ascii="Arial" w:hAnsi="Arial" w:cs="Arial"/>
                  <w:sz w:val="20"/>
                </w:rPr>
                <w:t>www.nav-1.com</w:t>
              </w:r>
            </w:hyperlink>
            <w:r w:rsidRPr="00F607E9">
              <w:rPr>
                <w:rFonts w:ascii="Arial" w:hAnsi="Arial" w:cs="Arial"/>
                <w:sz w:val="20"/>
              </w:rPr>
              <w:t>)</w:t>
            </w:r>
          </w:p>
        </w:tc>
        <w:tc>
          <w:tcPr>
            <w:tcW w:w="1026" w:type="dxa"/>
          </w:tcPr>
          <w:p w14:paraId="2F7EC2FC" w14:textId="77777777" w:rsidR="00D57236" w:rsidRPr="00F607E9" w:rsidRDefault="00D57236" w:rsidP="00A90B2D">
            <w:pPr>
              <w:spacing w:after="0"/>
              <w:rPr>
                <w:rFonts w:ascii="Arial" w:hAnsi="Arial" w:cs="Arial"/>
                <w:sz w:val="20"/>
                <w:szCs w:val="20"/>
              </w:rPr>
            </w:pPr>
            <w:r w:rsidRPr="00F607E9">
              <w:rPr>
                <w:rFonts w:ascii="Arial" w:hAnsi="Arial" w:cs="Arial"/>
                <w:noProof/>
              </w:rPr>
              <w:drawing>
                <wp:inline distT="0" distB="0" distL="0" distR="0" wp14:anchorId="1668CE24" wp14:editId="72742B31">
                  <wp:extent cx="514350" cy="501650"/>
                  <wp:effectExtent l="0" t="0" r="0" b="0"/>
                  <wp:docPr id="25" name="Picture 23">
                    <a:extLst xmlns:a="http://schemas.openxmlformats.org/drawingml/2006/main">
                      <a:ext uri="{FF2B5EF4-FFF2-40B4-BE49-F238E27FC236}">
                        <a16:creationId xmlns:a16="http://schemas.microsoft.com/office/drawing/2014/main" id="{02C6279B-6D89-49C1-909C-DEDC60C7D5FC}"/>
                      </a:ext>
                    </a:extLst>
                  </wp:docPr>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02C6279B-6D89-49C1-909C-DEDC60C7D5FC}"/>
                              </a:ext>
                            </a:extLst>
                          </pic:cNvPr>
                          <pic:cNvPicPr/>
                        </pic:nvPicPr>
                        <pic:blipFill rotWithShape="1">
                          <a:blip r:embed="rId34">
                            <a:extLst>
                              <a:ext uri="{28A0092B-C50C-407E-A947-70E740481C1C}">
                                <a14:useLocalDpi xmlns:a14="http://schemas.microsoft.com/office/drawing/2010/main" val="0"/>
                              </a:ext>
                            </a:extLst>
                          </a:blip>
                          <a:srcRect l="65751" t="23984" r="28970" b="66204"/>
                          <a:stretch/>
                        </pic:blipFill>
                        <pic:spPr bwMode="auto">
                          <a:xfrm>
                            <a:off x="0" y="0"/>
                            <a:ext cx="514350" cy="5016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8505A0" w14:textId="77777777" w:rsidR="00C6424C" w:rsidRPr="00F607E9" w:rsidRDefault="00F40A3B" w:rsidP="00C6424C">
      <w:pPr>
        <w:rPr>
          <w:rFonts w:ascii="Arial" w:hAnsi="Arial" w:cs="Arial"/>
          <w:b/>
          <w:color w:val="000000" w:themeColor="text1"/>
          <w:sz w:val="20"/>
          <w:szCs w:val="20"/>
          <w:u w:val="single"/>
        </w:rPr>
      </w:pPr>
      <w:r w:rsidRPr="00F607E9">
        <w:rPr>
          <w:rFonts w:ascii="Arial" w:hAnsi="Arial" w:cs="Arial"/>
          <w:b/>
          <w:noProof/>
          <w:sz w:val="20"/>
          <w:szCs w:val="20"/>
        </w:rPr>
        <w:drawing>
          <wp:inline distT="0" distB="0" distL="0" distR="0" wp14:anchorId="03E58ADC" wp14:editId="180CCD7A">
            <wp:extent cx="6498590" cy="368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8590" cy="36830"/>
                    </a:xfrm>
                    <a:prstGeom prst="rect">
                      <a:avLst/>
                    </a:prstGeom>
                    <a:noFill/>
                  </pic:spPr>
                </pic:pic>
              </a:graphicData>
            </a:graphic>
          </wp:inline>
        </w:drawing>
      </w:r>
    </w:p>
    <w:p w14:paraId="68FD16BE" w14:textId="4F66A3AB" w:rsidR="005734DA" w:rsidRPr="00F607E9" w:rsidRDefault="005734DA" w:rsidP="00C6424C">
      <w:pPr>
        <w:rPr>
          <w:rFonts w:ascii="Arial" w:hAnsi="Arial" w:cs="Arial"/>
          <w:b/>
          <w:color w:val="000000" w:themeColor="text1"/>
          <w:sz w:val="20"/>
          <w:szCs w:val="20"/>
          <w:u w:val="single"/>
        </w:rPr>
      </w:pPr>
    </w:p>
    <w:p w14:paraId="743087BE" w14:textId="77777777" w:rsidR="000421B4" w:rsidRPr="00F607E9" w:rsidRDefault="000421B4" w:rsidP="000421B4">
      <w:pPr>
        <w:pStyle w:val="NormalWeb"/>
        <w:spacing w:before="0" w:beforeAutospacing="0" w:after="0" w:afterAutospacing="0"/>
        <w:rPr>
          <w:rFonts w:ascii="Arial" w:hAnsi="Arial" w:cs="Arial"/>
          <w:b/>
          <w:sz w:val="20"/>
          <w:szCs w:val="20"/>
        </w:rPr>
      </w:pPr>
      <w:r w:rsidRPr="00F607E9">
        <w:rPr>
          <w:rFonts w:ascii="Arial" w:hAnsi="Arial" w:cs="Arial"/>
          <w:b/>
          <w:sz w:val="20"/>
          <w:szCs w:val="20"/>
        </w:rPr>
        <w:t>Overall Guiding Question</w:t>
      </w:r>
      <w:r>
        <w:rPr>
          <w:rFonts w:ascii="Arial" w:hAnsi="Arial" w:cs="Arial"/>
          <w:b/>
          <w:sz w:val="20"/>
          <w:szCs w:val="20"/>
        </w:rPr>
        <w:t xml:space="preserve"> for the Course</w:t>
      </w:r>
      <w:r w:rsidRPr="00F607E9">
        <w:rPr>
          <w:rFonts w:ascii="Arial" w:hAnsi="Arial" w:cs="Arial"/>
          <w:b/>
          <w:sz w:val="20"/>
          <w:szCs w:val="20"/>
        </w:rPr>
        <w:t xml:space="preserve">:  </w:t>
      </w:r>
    </w:p>
    <w:p w14:paraId="04D488CD" w14:textId="77777777" w:rsidR="000421B4" w:rsidRPr="00F607E9" w:rsidRDefault="000421B4" w:rsidP="000421B4">
      <w:pPr>
        <w:pStyle w:val="NormalWeb"/>
        <w:spacing w:before="0" w:beforeAutospacing="0" w:after="0" w:afterAutospacing="0"/>
        <w:rPr>
          <w:rFonts w:ascii="Arial" w:hAnsi="Arial" w:cs="Arial"/>
          <w:sz w:val="20"/>
          <w:szCs w:val="20"/>
        </w:rPr>
      </w:pPr>
    </w:p>
    <w:p w14:paraId="6890CEDA" w14:textId="77777777" w:rsidR="000421B4" w:rsidRPr="00F607E9" w:rsidRDefault="000421B4" w:rsidP="000421B4">
      <w:pPr>
        <w:pStyle w:val="NormalWeb"/>
        <w:spacing w:before="0" w:beforeAutospacing="0" w:after="0" w:afterAutospacing="0"/>
        <w:ind w:left="720"/>
        <w:rPr>
          <w:rFonts w:ascii="Arial" w:hAnsi="Arial" w:cs="Arial"/>
          <w:i/>
          <w:iCs/>
          <w:color w:val="000000"/>
          <w:sz w:val="20"/>
          <w:szCs w:val="20"/>
        </w:rPr>
      </w:pPr>
      <w:r w:rsidRPr="00F607E9">
        <w:rPr>
          <w:rFonts w:ascii="Arial" w:hAnsi="Arial" w:cs="Arial"/>
          <w:i/>
          <w:iCs/>
          <w:color w:val="000000"/>
          <w:sz w:val="20"/>
          <w:szCs w:val="20"/>
        </w:rPr>
        <w:t>How should the flow and storage of goods through a supply chain be managed to achieve organizationa</w:t>
      </w:r>
      <w:r>
        <w:rPr>
          <w:rFonts w:ascii="Arial" w:hAnsi="Arial" w:cs="Arial"/>
          <w:i/>
          <w:iCs/>
          <w:color w:val="000000"/>
          <w:sz w:val="20"/>
          <w:szCs w:val="20"/>
        </w:rPr>
        <w:t xml:space="preserve">l </w:t>
      </w:r>
      <w:r w:rsidRPr="00F607E9">
        <w:rPr>
          <w:rFonts w:ascii="Arial" w:hAnsi="Arial" w:cs="Arial"/>
          <w:i/>
          <w:iCs/>
          <w:color w:val="000000"/>
          <w:sz w:val="20"/>
          <w:szCs w:val="20"/>
        </w:rPr>
        <w:t>goals?</w:t>
      </w:r>
    </w:p>
    <w:p w14:paraId="165C6BBF" w14:textId="77777777" w:rsidR="000421B4" w:rsidRPr="00F607E9" w:rsidRDefault="000421B4" w:rsidP="000421B4">
      <w:pPr>
        <w:pStyle w:val="NormalWeb"/>
        <w:spacing w:before="0" w:beforeAutospacing="0" w:after="0" w:afterAutospacing="0"/>
        <w:rPr>
          <w:rFonts w:ascii="Arial" w:hAnsi="Arial" w:cs="Arial"/>
          <w:b/>
          <w:iCs/>
          <w:color w:val="000000"/>
          <w:sz w:val="20"/>
          <w:szCs w:val="20"/>
        </w:rPr>
      </w:pPr>
    </w:p>
    <w:p w14:paraId="3D1DFCAF" w14:textId="77777777" w:rsidR="00A525BF" w:rsidRPr="00F607E9" w:rsidRDefault="00A525BF" w:rsidP="00444DF1">
      <w:pPr>
        <w:tabs>
          <w:tab w:val="left" w:pos="2790"/>
        </w:tabs>
        <w:spacing w:after="0" w:line="240" w:lineRule="auto"/>
        <w:rPr>
          <w:rFonts w:ascii="Arial" w:hAnsi="Arial" w:cs="Arial"/>
          <w:b/>
          <w:color w:val="000000" w:themeColor="text1"/>
          <w:sz w:val="12"/>
          <w:szCs w:val="20"/>
        </w:rPr>
      </w:pPr>
    </w:p>
    <w:p w14:paraId="0BEE3E37" w14:textId="73585D2D" w:rsidR="00991B88" w:rsidRPr="00F607E9" w:rsidRDefault="00991B88" w:rsidP="00A525BF">
      <w:pPr>
        <w:pStyle w:val="NormalWeb"/>
        <w:spacing w:before="0" w:beforeAutospacing="0" w:after="0" w:afterAutospacing="0"/>
        <w:rPr>
          <w:rFonts w:ascii="Arial" w:hAnsi="Arial" w:cs="Arial"/>
          <w:b/>
          <w:iCs/>
          <w:color w:val="000000"/>
          <w:sz w:val="20"/>
          <w:szCs w:val="20"/>
        </w:rPr>
      </w:pPr>
      <w:r w:rsidRPr="00F607E9">
        <w:rPr>
          <w:rFonts w:ascii="Arial" w:hAnsi="Arial" w:cs="Arial"/>
          <w:b/>
          <w:iCs/>
          <w:color w:val="000000"/>
          <w:sz w:val="20"/>
          <w:szCs w:val="20"/>
        </w:rPr>
        <w:t>Weekly</w:t>
      </w:r>
      <w:r w:rsidR="00C6424C" w:rsidRPr="00F607E9">
        <w:rPr>
          <w:rFonts w:ascii="Arial" w:hAnsi="Arial" w:cs="Arial"/>
          <w:b/>
          <w:iCs/>
          <w:color w:val="000000"/>
          <w:sz w:val="20"/>
          <w:szCs w:val="20"/>
        </w:rPr>
        <w:t xml:space="preserve"> Guiding Questions</w:t>
      </w:r>
      <w:r w:rsidR="00A525BF">
        <w:rPr>
          <w:rFonts w:ascii="Arial" w:hAnsi="Arial" w:cs="Arial"/>
          <w:b/>
          <w:iCs/>
          <w:color w:val="000000"/>
          <w:sz w:val="20"/>
          <w:szCs w:val="20"/>
        </w:rPr>
        <w:t>, Readings</w:t>
      </w:r>
      <w:r w:rsidR="00F607E9">
        <w:rPr>
          <w:rFonts w:ascii="Arial" w:hAnsi="Arial" w:cs="Arial"/>
          <w:b/>
          <w:iCs/>
          <w:color w:val="000000"/>
          <w:sz w:val="20"/>
          <w:szCs w:val="20"/>
        </w:rPr>
        <w:t xml:space="preserve"> and Assessments</w:t>
      </w:r>
      <w:r w:rsidRPr="00F607E9">
        <w:rPr>
          <w:rFonts w:ascii="Arial" w:hAnsi="Arial" w:cs="Arial"/>
          <w:b/>
          <w:iCs/>
          <w:color w:val="000000"/>
          <w:sz w:val="20"/>
          <w:szCs w:val="20"/>
        </w:rPr>
        <w:t>:</w:t>
      </w:r>
    </w:p>
    <w:p w14:paraId="4DD56912" w14:textId="77777777" w:rsidR="00991B88" w:rsidRPr="00F607E9" w:rsidRDefault="00991B88" w:rsidP="00991B88">
      <w:pPr>
        <w:pStyle w:val="NormalWeb"/>
        <w:spacing w:before="0" w:beforeAutospacing="0" w:after="0" w:afterAutospacing="0"/>
        <w:rPr>
          <w:rFonts w:ascii="Arial" w:hAnsi="Arial" w:cs="Arial"/>
          <w:iCs/>
          <w:color w:val="000000"/>
          <w:sz w:val="20"/>
          <w:szCs w:val="20"/>
        </w:rPr>
      </w:pPr>
      <w:r w:rsidRPr="00F607E9">
        <w:rPr>
          <w:rFonts w:ascii="Arial" w:hAnsi="Arial" w:cs="Arial"/>
          <w:iCs/>
          <w:color w:val="000000"/>
          <w:sz w:val="20"/>
          <w:szCs w:val="20"/>
        </w:rPr>
        <w:tab/>
      </w:r>
    </w:p>
    <w:p w14:paraId="1AEDDA0A" w14:textId="5FD92347" w:rsidR="002E59EE" w:rsidRPr="000421B4" w:rsidRDefault="00F607E9" w:rsidP="00A525BF">
      <w:pPr>
        <w:ind w:firstLine="720"/>
        <w:rPr>
          <w:rFonts w:ascii="Arial" w:hAnsi="Arial" w:cs="Arial"/>
          <w:sz w:val="20"/>
          <w:szCs w:val="20"/>
          <w:u w:val="single"/>
        </w:rPr>
      </w:pPr>
      <w:r w:rsidRPr="000421B4">
        <w:rPr>
          <w:rFonts w:ascii="Arial" w:hAnsi="Arial" w:cs="Arial"/>
          <w:sz w:val="20"/>
          <w:szCs w:val="20"/>
          <w:u w:val="single"/>
        </w:rPr>
        <w:t>August</w:t>
      </w:r>
      <w:r w:rsidR="002E59EE" w:rsidRPr="000421B4">
        <w:rPr>
          <w:rFonts w:ascii="Arial" w:hAnsi="Arial" w:cs="Arial"/>
          <w:sz w:val="20"/>
          <w:szCs w:val="20"/>
          <w:u w:val="single"/>
        </w:rPr>
        <w:t xml:space="preserve"> </w:t>
      </w:r>
      <w:r w:rsidRPr="000421B4">
        <w:rPr>
          <w:rFonts w:ascii="Arial" w:hAnsi="Arial" w:cs="Arial"/>
          <w:sz w:val="20"/>
          <w:szCs w:val="20"/>
          <w:u w:val="single"/>
        </w:rPr>
        <w:t>2</w:t>
      </w:r>
      <w:r w:rsidR="00C64F8D">
        <w:rPr>
          <w:rFonts w:ascii="Arial" w:hAnsi="Arial" w:cs="Arial"/>
          <w:sz w:val="20"/>
          <w:szCs w:val="20"/>
          <w:u w:val="single"/>
        </w:rPr>
        <w:t>6</w:t>
      </w:r>
      <w:r w:rsidR="002E59EE" w:rsidRPr="000421B4">
        <w:rPr>
          <w:rFonts w:ascii="Arial" w:hAnsi="Arial" w:cs="Arial"/>
          <w:sz w:val="20"/>
          <w:szCs w:val="20"/>
          <w:u w:val="single"/>
        </w:rPr>
        <w:t xml:space="preserve"> – </w:t>
      </w:r>
      <w:r w:rsidR="00C64F8D">
        <w:rPr>
          <w:rFonts w:ascii="Arial" w:hAnsi="Arial" w:cs="Arial"/>
          <w:sz w:val="20"/>
          <w:szCs w:val="20"/>
          <w:u w:val="single"/>
        </w:rPr>
        <w:t>September 1</w:t>
      </w:r>
      <w:r w:rsidR="002E59EE" w:rsidRPr="000421B4">
        <w:rPr>
          <w:rFonts w:ascii="Arial" w:hAnsi="Arial" w:cs="Arial"/>
          <w:sz w:val="20"/>
          <w:szCs w:val="20"/>
          <w:u w:val="single"/>
        </w:rPr>
        <w:t>, 2019</w:t>
      </w:r>
    </w:p>
    <w:p w14:paraId="6CC37BEA" w14:textId="77777777" w:rsidR="00B46E51" w:rsidRPr="00976874" w:rsidRDefault="00F607E9" w:rsidP="00976874">
      <w:pPr>
        <w:pStyle w:val="ListParagraph"/>
        <w:numPr>
          <w:ilvl w:val="0"/>
          <w:numId w:val="32"/>
        </w:numPr>
        <w:rPr>
          <w:rFonts w:ascii="Arial" w:hAnsi="Arial" w:cs="Arial"/>
          <w:sz w:val="20"/>
          <w:szCs w:val="20"/>
        </w:rPr>
      </w:pPr>
      <w:r w:rsidRPr="00976874">
        <w:rPr>
          <w:rFonts w:ascii="Arial" w:hAnsi="Arial" w:cs="Arial"/>
          <w:sz w:val="20"/>
          <w:szCs w:val="20"/>
        </w:rPr>
        <w:t>Module</w:t>
      </w:r>
      <w:r w:rsidR="002E59EE" w:rsidRPr="00976874">
        <w:rPr>
          <w:rFonts w:ascii="Arial" w:hAnsi="Arial" w:cs="Arial"/>
          <w:sz w:val="20"/>
          <w:szCs w:val="20"/>
        </w:rPr>
        <w:t xml:space="preserve"> 1:  What is logistics management? – eBook Topic 1</w:t>
      </w:r>
    </w:p>
    <w:p w14:paraId="5194C883" w14:textId="30AEC854" w:rsidR="000421B4" w:rsidRPr="00976874" w:rsidRDefault="00B46E51" w:rsidP="00976874">
      <w:pPr>
        <w:pStyle w:val="ListParagraph"/>
        <w:numPr>
          <w:ilvl w:val="0"/>
          <w:numId w:val="32"/>
        </w:numPr>
        <w:rPr>
          <w:rFonts w:ascii="Arial" w:hAnsi="Arial" w:cs="Arial"/>
          <w:sz w:val="20"/>
          <w:szCs w:val="20"/>
        </w:rPr>
      </w:pPr>
      <w:r w:rsidRPr="00976874">
        <w:rPr>
          <w:rFonts w:ascii="Arial" w:hAnsi="Arial" w:cs="Arial"/>
          <w:sz w:val="20"/>
          <w:szCs w:val="20"/>
        </w:rPr>
        <w:t>Logistics Challenge Scenario – Initial Discussion Board (</w:t>
      </w:r>
      <w:r w:rsidR="000421B4" w:rsidRPr="00976874">
        <w:rPr>
          <w:rFonts w:ascii="Arial" w:hAnsi="Arial" w:cs="Arial"/>
          <w:sz w:val="20"/>
          <w:szCs w:val="20"/>
        </w:rPr>
        <w:t xml:space="preserve">participate </w:t>
      </w:r>
      <w:r w:rsidRPr="00976874">
        <w:rPr>
          <w:rFonts w:ascii="Arial" w:hAnsi="Arial" w:cs="Arial"/>
          <w:sz w:val="20"/>
          <w:szCs w:val="20"/>
        </w:rPr>
        <w:t xml:space="preserve">August </w:t>
      </w:r>
      <w:r w:rsidR="00C64F8D">
        <w:rPr>
          <w:rFonts w:ascii="Arial" w:hAnsi="Arial" w:cs="Arial"/>
          <w:sz w:val="20"/>
          <w:szCs w:val="20"/>
        </w:rPr>
        <w:t>26</w:t>
      </w:r>
      <w:r w:rsidRPr="00976874">
        <w:rPr>
          <w:rFonts w:ascii="Arial" w:hAnsi="Arial" w:cs="Arial"/>
          <w:sz w:val="20"/>
          <w:szCs w:val="20"/>
        </w:rPr>
        <w:t xml:space="preserve"> – </w:t>
      </w:r>
      <w:r w:rsidR="00C64F8D">
        <w:rPr>
          <w:rFonts w:ascii="Arial" w:hAnsi="Arial" w:cs="Arial"/>
          <w:sz w:val="20"/>
          <w:szCs w:val="20"/>
        </w:rPr>
        <w:t>September</w:t>
      </w:r>
      <w:r w:rsidRPr="00976874">
        <w:rPr>
          <w:rFonts w:ascii="Arial" w:hAnsi="Arial" w:cs="Arial"/>
          <w:sz w:val="20"/>
          <w:szCs w:val="20"/>
        </w:rPr>
        <w:t xml:space="preserve"> 2)</w:t>
      </w:r>
    </w:p>
    <w:p w14:paraId="31D269AE" w14:textId="53059148" w:rsidR="002E59EE" w:rsidRPr="00976874" w:rsidRDefault="000421B4" w:rsidP="00976874">
      <w:pPr>
        <w:pStyle w:val="ListParagraph"/>
        <w:numPr>
          <w:ilvl w:val="0"/>
          <w:numId w:val="32"/>
        </w:numPr>
        <w:rPr>
          <w:rFonts w:ascii="Arial" w:hAnsi="Arial" w:cs="Arial"/>
          <w:sz w:val="20"/>
          <w:szCs w:val="20"/>
        </w:rPr>
      </w:pPr>
      <w:r w:rsidRPr="00976874">
        <w:rPr>
          <w:rFonts w:ascii="Arial" w:hAnsi="Arial" w:cs="Arial"/>
          <w:sz w:val="20"/>
          <w:szCs w:val="20"/>
        </w:rPr>
        <w:t>Packback</w:t>
      </w:r>
      <w:r w:rsidR="0011453C" w:rsidRPr="00976874">
        <w:rPr>
          <w:rFonts w:ascii="Arial" w:hAnsi="Arial" w:cs="Arial"/>
          <w:sz w:val="20"/>
          <w:szCs w:val="20"/>
        </w:rPr>
        <w:t xml:space="preserve"> Platform</w:t>
      </w:r>
      <w:r w:rsidRPr="00976874">
        <w:rPr>
          <w:rFonts w:ascii="Arial" w:hAnsi="Arial" w:cs="Arial"/>
          <w:sz w:val="20"/>
          <w:szCs w:val="20"/>
        </w:rPr>
        <w:t xml:space="preserve"> (Practice Week – Participate August </w:t>
      </w:r>
      <w:r w:rsidR="00C64F8D">
        <w:rPr>
          <w:rFonts w:ascii="Arial" w:hAnsi="Arial" w:cs="Arial"/>
          <w:sz w:val="20"/>
          <w:szCs w:val="20"/>
        </w:rPr>
        <w:t>26</w:t>
      </w:r>
      <w:r w:rsidRPr="00976874">
        <w:rPr>
          <w:rFonts w:ascii="Arial" w:hAnsi="Arial" w:cs="Arial"/>
          <w:sz w:val="20"/>
          <w:szCs w:val="20"/>
        </w:rPr>
        <w:t xml:space="preserve"> – </w:t>
      </w:r>
      <w:r w:rsidR="00C64F8D">
        <w:rPr>
          <w:rFonts w:ascii="Arial" w:hAnsi="Arial" w:cs="Arial"/>
          <w:sz w:val="20"/>
          <w:szCs w:val="20"/>
        </w:rPr>
        <w:t>September 1</w:t>
      </w:r>
      <w:r w:rsidRPr="00976874">
        <w:rPr>
          <w:rFonts w:ascii="Arial" w:hAnsi="Arial" w:cs="Arial"/>
          <w:sz w:val="20"/>
          <w:szCs w:val="20"/>
        </w:rPr>
        <w:t>)</w:t>
      </w:r>
      <w:r w:rsidR="002E59EE" w:rsidRPr="00976874">
        <w:rPr>
          <w:rFonts w:ascii="Arial" w:hAnsi="Arial" w:cs="Arial"/>
          <w:sz w:val="20"/>
          <w:szCs w:val="20"/>
        </w:rPr>
        <w:t xml:space="preserve"> </w:t>
      </w:r>
    </w:p>
    <w:p w14:paraId="142507F4" w14:textId="79A7520A" w:rsidR="00F607E9" w:rsidRPr="000421B4" w:rsidRDefault="00C64F8D" w:rsidP="00A525BF">
      <w:pPr>
        <w:ind w:firstLine="720"/>
        <w:rPr>
          <w:rFonts w:ascii="Arial" w:hAnsi="Arial" w:cs="Arial"/>
          <w:sz w:val="20"/>
          <w:szCs w:val="20"/>
          <w:u w:val="single"/>
        </w:rPr>
      </w:pPr>
      <w:r>
        <w:rPr>
          <w:rFonts w:ascii="Arial" w:hAnsi="Arial" w:cs="Arial"/>
          <w:sz w:val="20"/>
          <w:szCs w:val="20"/>
          <w:u w:val="single"/>
        </w:rPr>
        <w:t>September</w:t>
      </w:r>
      <w:r w:rsidR="00F607E9" w:rsidRPr="000421B4">
        <w:rPr>
          <w:rFonts w:ascii="Arial" w:hAnsi="Arial" w:cs="Arial"/>
          <w:sz w:val="20"/>
          <w:szCs w:val="20"/>
          <w:u w:val="single"/>
        </w:rPr>
        <w:t xml:space="preserve"> 2 – September </w:t>
      </w:r>
      <w:r>
        <w:rPr>
          <w:rFonts w:ascii="Arial" w:hAnsi="Arial" w:cs="Arial"/>
          <w:sz w:val="20"/>
          <w:szCs w:val="20"/>
          <w:u w:val="single"/>
        </w:rPr>
        <w:t>8</w:t>
      </w:r>
      <w:r w:rsidR="00F607E9" w:rsidRPr="000421B4">
        <w:rPr>
          <w:rFonts w:ascii="Arial" w:hAnsi="Arial" w:cs="Arial"/>
          <w:sz w:val="20"/>
          <w:szCs w:val="20"/>
          <w:u w:val="single"/>
        </w:rPr>
        <w:t>, 2019</w:t>
      </w:r>
    </w:p>
    <w:p w14:paraId="4EB8F98F" w14:textId="4FE56B9B" w:rsidR="00C64F8D" w:rsidRPr="00C64F8D" w:rsidRDefault="00C64F8D" w:rsidP="00C64F8D">
      <w:pPr>
        <w:pStyle w:val="ListParagraph"/>
        <w:numPr>
          <w:ilvl w:val="0"/>
          <w:numId w:val="31"/>
        </w:numPr>
        <w:rPr>
          <w:rFonts w:ascii="Arial" w:hAnsi="Arial" w:cs="Arial"/>
          <w:sz w:val="20"/>
          <w:szCs w:val="20"/>
        </w:rPr>
      </w:pPr>
      <w:r w:rsidRPr="00976874">
        <w:rPr>
          <w:rFonts w:ascii="Arial" w:hAnsi="Arial" w:cs="Arial"/>
          <w:b/>
          <w:sz w:val="20"/>
          <w:szCs w:val="20"/>
        </w:rPr>
        <w:t xml:space="preserve">No In-Person Class Meeting on </w:t>
      </w:r>
      <w:r>
        <w:rPr>
          <w:rFonts w:ascii="Arial" w:hAnsi="Arial" w:cs="Arial"/>
          <w:b/>
          <w:sz w:val="20"/>
          <w:szCs w:val="20"/>
        </w:rPr>
        <w:t xml:space="preserve">Monday, </w:t>
      </w:r>
      <w:r w:rsidRPr="00976874">
        <w:rPr>
          <w:rFonts w:ascii="Arial" w:hAnsi="Arial" w:cs="Arial"/>
          <w:b/>
          <w:sz w:val="20"/>
          <w:szCs w:val="20"/>
        </w:rPr>
        <w:t xml:space="preserve">September </w:t>
      </w:r>
      <w:r>
        <w:rPr>
          <w:rFonts w:ascii="Arial" w:hAnsi="Arial" w:cs="Arial"/>
          <w:b/>
          <w:sz w:val="20"/>
          <w:szCs w:val="20"/>
        </w:rPr>
        <w:t>2</w:t>
      </w:r>
      <w:r w:rsidRPr="00976874">
        <w:rPr>
          <w:rFonts w:ascii="Arial" w:hAnsi="Arial" w:cs="Arial"/>
          <w:sz w:val="20"/>
          <w:szCs w:val="20"/>
        </w:rPr>
        <w:t xml:space="preserve"> – Lecture</w:t>
      </w:r>
      <w:r>
        <w:rPr>
          <w:rFonts w:ascii="Arial" w:hAnsi="Arial" w:cs="Arial"/>
          <w:sz w:val="20"/>
          <w:szCs w:val="20"/>
        </w:rPr>
        <w:t>s</w:t>
      </w:r>
      <w:r w:rsidRPr="00976874">
        <w:rPr>
          <w:rFonts w:ascii="Arial" w:hAnsi="Arial" w:cs="Arial"/>
          <w:sz w:val="20"/>
          <w:szCs w:val="20"/>
        </w:rPr>
        <w:t xml:space="preserve"> will be provided online for thi</w:t>
      </w:r>
      <w:r>
        <w:rPr>
          <w:rFonts w:ascii="Arial" w:hAnsi="Arial" w:cs="Arial"/>
          <w:sz w:val="20"/>
          <w:szCs w:val="20"/>
        </w:rPr>
        <w:t xml:space="preserve">s </w:t>
      </w:r>
      <w:r w:rsidRPr="00976874">
        <w:rPr>
          <w:rFonts w:ascii="Arial" w:hAnsi="Arial" w:cs="Arial"/>
          <w:sz w:val="20"/>
          <w:szCs w:val="20"/>
        </w:rPr>
        <w:t>material.</w:t>
      </w:r>
    </w:p>
    <w:p w14:paraId="0B56D731" w14:textId="23033FF2" w:rsidR="002E59EE" w:rsidRPr="00976874" w:rsidRDefault="00F607E9" w:rsidP="00976874">
      <w:pPr>
        <w:pStyle w:val="ListParagraph"/>
        <w:numPr>
          <w:ilvl w:val="0"/>
          <w:numId w:val="31"/>
        </w:numPr>
        <w:rPr>
          <w:rFonts w:ascii="Arial" w:hAnsi="Arial" w:cs="Arial"/>
          <w:sz w:val="20"/>
          <w:szCs w:val="20"/>
        </w:rPr>
      </w:pPr>
      <w:r w:rsidRPr="00976874">
        <w:rPr>
          <w:rFonts w:ascii="Arial" w:hAnsi="Arial" w:cs="Arial"/>
          <w:sz w:val="20"/>
          <w:szCs w:val="20"/>
        </w:rPr>
        <w:t>Module</w:t>
      </w:r>
      <w:r w:rsidR="002E59EE" w:rsidRPr="00976874">
        <w:rPr>
          <w:rFonts w:ascii="Arial" w:hAnsi="Arial" w:cs="Arial"/>
          <w:sz w:val="20"/>
          <w:szCs w:val="20"/>
        </w:rPr>
        <w:t xml:space="preserve"> 2:  How does logistics help fulfill customer needs? – eBook Topic 2</w:t>
      </w:r>
    </w:p>
    <w:p w14:paraId="2FE9A1AA" w14:textId="12A1B172" w:rsidR="00F607E9" w:rsidRPr="00976874" w:rsidRDefault="00F607E9" w:rsidP="00976874">
      <w:pPr>
        <w:pStyle w:val="ListParagraph"/>
        <w:numPr>
          <w:ilvl w:val="0"/>
          <w:numId w:val="31"/>
        </w:numPr>
        <w:rPr>
          <w:rFonts w:ascii="Arial" w:hAnsi="Arial" w:cs="Arial"/>
          <w:sz w:val="20"/>
          <w:szCs w:val="20"/>
        </w:rPr>
      </w:pPr>
      <w:r w:rsidRPr="00976874">
        <w:rPr>
          <w:rFonts w:ascii="Arial" w:hAnsi="Arial" w:cs="Arial"/>
          <w:sz w:val="20"/>
          <w:szCs w:val="20"/>
        </w:rPr>
        <w:t>Module 3:  How does logistics system design interconnect with corporate strategy? –  eBook Topic 3</w:t>
      </w:r>
    </w:p>
    <w:p w14:paraId="60212446" w14:textId="661B992E" w:rsidR="000421B4" w:rsidRPr="00976874" w:rsidRDefault="000421B4" w:rsidP="00976874">
      <w:pPr>
        <w:pStyle w:val="ListParagraph"/>
        <w:numPr>
          <w:ilvl w:val="0"/>
          <w:numId w:val="31"/>
        </w:numPr>
        <w:rPr>
          <w:rFonts w:ascii="Arial" w:hAnsi="Arial" w:cs="Arial"/>
          <w:sz w:val="20"/>
          <w:szCs w:val="20"/>
        </w:rPr>
      </w:pPr>
      <w:r w:rsidRPr="00976874">
        <w:rPr>
          <w:rFonts w:ascii="Arial" w:hAnsi="Arial" w:cs="Arial"/>
          <w:sz w:val="20"/>
          <w:szCs w:val="20"/>
        </w:rPr>
        <w:t>Packback</w:t>
      </w:r>
      <w:r w:rsidR="0011453C" w:rsidRPr="00976874">
        <w:rPr>
          <w:rFonts w:ascii="Arial" w:hAnsi="Arial" w:cs="Arial"/>
          <w:sz w:val="20"/>
          <w:szCs w:val="20"/>
        </w:rPr>
        <w:t xml:space="preserve"> Platform</w:t>
      </w:r>
      <w:r w:rsidRPr="00976874">
        <w:rPr>
          <w:rFonts w:ascii="Arial" w:hAnsi="Arial" w:cs="Arial"/>
          <w:sz w:val="20"/>
          <w:szCs w:val="20"/>
        </w:rPr>
        <w:t xml:space="preserve"> (Discussion 1 – Participate </w:t>
      </w:r>
      <w:r w:rsidR="00C64F8D">
        <w:rPr>
          <w:rFonts w:ascii="Arial" w:hAnsi="Arial" w:cs="Arial"/>
          <w:sz w:val="20"/>
          <w:szCs w:val="20"/>
        </w:rPr>
        <w:t>September</w:t>
      </w:r>
      <w:r w:rsidRPr="00976874">
        <w:rPr>
          <w:rFonts w:ascii="Arial" w:hAnsi="Arial" w:cs="Arial"/>
          <w:sz w:val="20"/>
          <w:szCs w:val="20"/>
        </w:rPr>
        <w:t xml:space="preserve"> 2 – September </w:t>
      </w:r>
      <w:r w:rsidR="00C64F8D">
        <w:rPr>
          <w:rFonts w:ascii="Arial" w:hAnsi="Arial" w:cs="Arial"/>
          <w:sz w:val="20"/>
          <w:szCs w:val="20"/>
        </w:rPr>
        <w:t>8</w:t>
      </w:r>
      <w:r w:rsidRPr="00976874">
        <w:rPr>
          <w:rFonts w:ascii="Arial" w:hAnsi="Arial" w:cs="Arial"/>
          <w:sz w:val="20"/>
          <w:szCs w:val="20"/>
        </w:rPr>
        <w:t>)</w:t>
      </w:r>
    </w:p>
    <w:p w14:paraId="1D8A31AB" w14:textId="03AF68F1" w:rsidR="002E59EE" w:rsidRPr="000421B4" w:rsidRDefault="00F607E9" w:rsidP="00A525BF">
      <w:pPr>
        <w:ind w:firstLine="720"/>
        <w:rPr>
          <w:rFonts w:ascii="Arial" w:hAnsi="Arial" w:cs="Arial"/>
          <w:sz w:val="20"/>
          <w:szCs w:val="20"/>
          <w:u w:val="single"/>
        </w:rPr>
      </w:pPr>
      <w:r w:rsidRPr="000421B4">
        <w:rPr>
          <w:rFonts w:ascii="Arial" w:hAnsi="Arial" w:cs="Arial"/>
          <w:sz w:val="20"/>
          <w:szCs w:val="20"/>
          <w:u w:val="single"/>
        </w:rPr>
        <w:t xml:space="preserve">September </w:t>
      </w:r>
      <w:r w:rsidR="00C64F8D">
        <w:rPr>
          <w:rFonts w:ascii="Arial" w:hAnsi="Arial" w:cs="Arial"/>
          <w:sz w:val="20"/>
          <w:szCs w:val="20"/>
          <w:u w:val="single"/>
        </w:rPr>
        <w:t>9</w:t>
      </w:r>
      <w:r w:rsidRPr="000421B4">
        <w:rPr>
          <w:rFonts w:ascii="Arial" w:hAnsi="Arial" w:cs="Arial"/>
          <w:sz w:val="20"/>
          <w:szCs w:val="20"/>
          <w:u w:val="single"/>
        </w:rPr>
        <w:t xml:space="preserve"> – September </w:t>
      </w:r>
      <w:r w:rsidR="00C64F8D">
        <w:rPr>
          <w:rFonts w:ascii="Arial" w:hAnsi="Arial" w:cs="Arial"/>
          <w:sz w:val="20"/>
          <w:szCs w:val="20"/>
          <w:u w:val="single"/>
        </w:rPr>
        <w:t>15</w:t>
      </w:r>
      <w:r w:rsidR="002E59EE" w:rsidRPr="000421B4">
        <w:rPr>
          <w:rFonts w:ascii="Arial" w:hAnsi="Arial" w:cs="Arial"/>
          <w:sz w:val="20"/>
          <w:szCs w:val="20"/>
          <w:u w:val="single"/>
        </w:rPr>
        <w:t>, 2019</w:t>
      </w:r>
    </w:p>
    <w:p w14:paraId="3897F7DC" w14:textId="216C23B1" w:rsidR="00F607E9" w:rsidRPr="00976874" w:rsidRDefault="00F607E9" w:rsidP="00976874">
      <w:pPr>
        <w:pStyle w:val="ListParagraph"/>
        <w:numPr>
          <w:ilvl w:val="0"/>
          <w:numId w:val="30"/>
        </w:numPr>
        <w:rPr>
          <w:rFonts w:ascii="Arial" w:hAnsi="Arial" w:cs="Arial"/>
          <w:sz w:val="20"/>
          <w:szCs w:val="20"/>
        </w:rPr>
      </w:pPr>
      <w:r w:rsidRPr="00976874">
        <w:rPr>
          <w:rFonts w:ascii="Arial" w:hAnsi="Arial" w:cs="Arial"/>
          <w:sz w:val="20"/>
          <w:szCs w:val="20"/>
        </w:rPr>
        <w:t>Module 4:  What goes into developing an effective, efficient and responsive order management system? – eBook Topic 6</w:t>
      </w:r>
    </w:p>
    <w:p w14:paraId="4CA2053B" w14:textId="66F53C91" w:rsidR="000421B4" w:rsidRPr="00976874" w:rsidRDefault="000421B4" w:rsidP="00976874">
      <w:pPr>
        <w:pStyle w:val="ListParagraph"/>
        <w:numPr>
          <w:ilvl w:val="0"/>
          <w:numId w:val="30"/>
        </w:numPr>
        <w:rPr>
          <w:rFonts w:ascii="Arial" w:hAnsi="Arial" w:cs="Arial"/>
          <w:sz w:val="20"/>
          <w:szCs w:val="20"/>
        </w:rPr>
      </w:pPr>
      <w:r w:rsidRPr="00976874">
        <w:rPr>
          <w:rFonts w:ascii="Arial" w:hAnsi="Arial" w:cs="Arial"/>
          <w:sz w:val="20"/>
          <w:szCs w:val="20"/>
        </w:rPr>
        <w:t xml:space="preserve">Packback </w:t>
      </w:r>
      <w:r w:rsidR="0011453C" w:rsidRPr="00976874">
        <w:rPr>
          <w:rFonts w:ascii="Arial" w:hAnsi="Arial" w:cs="Arial"/>
          <w:sz w:val="20"/>
          <w:szCs w:val="20"/>
        </w:rPr>
        <w:t xml:space="preserve">Platform </w:t>
      </w:r>
      <w:r w:rsidRPr="00976874">
        <w:rPr>
          <w:rFonts w:ascii="Arial" w:hAnsi="Arial" w:cs="Arial"/>
          <w:sz w:val="20"/>
          <w:szCs w:val="20"/>
        </w:rPr>
        <w:t xml:space="preserve">(Discussion 2 – Participate September </w:t>
      </w:r>
      <w:r w:rsidR="00C64F8D">
        <w:rPr>
          <w:rFonts w:ascii="Arial" w:hAnsi="Arial" w:cs="Arial"/>
          <w:sz w:val="20"/>
          <w:szCs w:val="20"/>
        </w:rPr>
        <w:t>9</w:t>
      </w:r>
      <w:r w:rsidRPr="00976874">
        <w:rPr>
          <w:rFonts w:ascii="Arial" w:hAnsi="Arial" w:cs="Arial"/>
          <w:sz w:val="20"/>
          <w:szCs w:val="20"/>
        </w:rPr>
        <w:t xml:space="preserve"> – 1</w:t>
      </w:r>
      <w:r w:rsidR="00C64F8D">
        <w:rPr>
          <w:rFonts w:ascii="Arial" w:hAnsi="Arial" w:cs="Arial"/>
          <w:sz w:val="20"/>
          <w:szCs w:val="20"/>
        </w:rPr>
        <w:t>5</w:t>
      </w:r>
      <w:r w:rsidRPr="00976874">
        <w:rPr>
          <w:rFonts w:ascii="Arial" w:hAnsi="Arial" w:cs="Arial"/>
          <w:sz w:val="20"/>
          <w:szCs w:val="20"/>
        </w:rPr>
        <w:t>)</w:t>
      </w:r>
    </w:p>
    <w:p w14:paraId="2D9C11CF" w14:textId="79727211" w:rsidR="002E59EE" w:rsidRPr="000421B4" w:rsidRDefault="00F607E9" w:rsidP="00A525BF">
      <w:pPr>
        <w:ind w:firstLine="720"/>
        <w:rPr>
          <w:rFonts w:ascii="Arial" w:hAnsi="Arial" w:cs="Arial"/>
          <w:sz w:val="20"/>
          <w:szCs w:val="20"/>
          <w:u w:val="single"/>
        </w:rPr>
      </w:pPr>
      <w:r w:rsidRPr="000421B4">
        <w:rPr>
          <w:rFonts w:ascii="Arial" w:hAnsi="Arial" w:cs="Arial"/>
          <w:sz w:val="20"/>
          <w:szCs w:val="20"/>
          <w:u w:val="single"/>
        </w:rPr>
        <w:t xml:space="preserve">September </w:t>
      </w:r>
      <w:r w:rsidR="00C64F8D">
        <w:rPr>
          <w:rFonts w:ascii="Arial" w:hAnsi="Arial" w:cs="Arial"/>
          <w:sz w:val="20"/>
          <w:szCs w:val="20"/>
          <w:u w:val="single"/>
        </w:rPr>
        <w:t>16</w:t>
      </w:r>
      <w:r w:rsidRPr="000421B4">
        <w:rPr>
          <w:rFonts w:ascii="Arial" w:hAnsi="Arial" w:cs="Arial"/>
          <w:sz w:val="20"/>
          <w:szCs w:val="20"/>
          <w:u w:val="single"/>
        </w:rPr>
        <w:t xml:space="preserve"> </w:t>
      </w:r>
      <w:r w:rsidR="00C64F8D">
        <w:rPr>
          <w:rFonts w:ascii="Arial" w:hAnsi="Arial" w:cs="Arial"/>
          <w:sz w:val="20"/>
          <w:szCs w:val="20"/>
          <w:u w:val="single"/>
        </w:rPr>
        <w:t>- 22</w:t>
      </w:r>
      <w:r w:rsidR="002E59EE" w:rsidRPr="000421B4">
        <w:rPr>
          <w:rFonts w:ascii="Arial" w:hAnsi="Arial" w:cs="Arial"/>
          <w:sz w:val="20"/>
          <w:szCs w:val="20"/>
          <w:u w:val="single"/>
        </w:rPr>
        <w:t>, 2019</w:t>
      </w:r>
    </w:p>
    <w:p w14:paraId="0F0D36A3" w14:textId="0A9C469D" w:rsidR="00F607E9" w:rsidRPr="00976874" w:rsidRDefault="00F607E9" w:rsidP="00976874">
      <w:pPr>
        <w:pStyle w:val="ListParagraph"/>
        <w:numPr>
          <w:ilvl w:val="0"/>
          <w:numId w:val="29"/>
        </w:numPr>
        <w:rPr>
          <w:rFonts w:ascii="Arial" w:hAnsi="Arial" w:cs="Arial"/>
          <w:sz w:val="20"/>
          <w:szCs w:val="20"/>
        </w:rPr>
      </w:pPr>
      <w:r w:rsidRPr="00976874">
        <w:rPr>
          <w:rFonts w:ascii="Arial" w:hAnsi="Arial" w:cs="Arial"/>
          <w:sz w:val="20"/>
          <w:szCs w:val="20"/>
        </w:rPr>
        <w:t>Module 5:  How does inventory influence logistics total cost and value creation? – eBook Topics 8 &amp; 9</w:t>
      </w:r>
    </w:p>
    <w:p w14:paraId="284DB301" w14:textId="0071FC4B" w:rsidR="000421B4" w:rsidRPr="00976874" w:rsidRDefault="000421B4" w:rsidP="00976874">
      <w:pPr>
        <w:pStyle w:val="ListParagraph"/>
        <w:numPr>
          <w:ilvl w:val="0"/>
          <w:numId w:val="29"/>
        </w:numPr>
        <w:rPr>
          <w:rFonts w:ascii="Arial" w:hAnsi="Arial" w:cs="Arial"/>
          <w:sz w:val="20"/>
          <w:szCs w:val="20"/>
        </w:rPr>
      </w:pPr>
      <w:r w:rsidRPr="00976874">
        <w:rPr>
          <w:rFonts w:ascii="Arial" w:hAnsi="Arial" w:cs="Arial"/>
          <w:sz w:val="20"/>
          <w:szCs w:val="20"/>
        </w:rPr>
        <w:t xml:space="preserve">Packback </w:t>
      </w:r>
      <w:r w:rsidR="0011453C" w:rsidRPr="00976874">
        <w:rPr>
          <w:rFonts w:ascii="Arial" w:hAnsi="Arial" w:cs="Arial"/>
          <w:sz w:val="20"/>
          <w:szCs w:val="20"/>
        </w:rPr>
        <w:t xml:space="preserve">Platform </w:t>
      </w:r>
      <w:r w:rsidRPr="00976874">
        <w:rPr>
          <w:rFonts w:ascii="Arial" w:hAnsi="Arial" w:cs="Arial"/>
          <w:sz w:val="20"/>
          <w:szCs w:val="20"/>
        </w:rPr>
        <w:t xml:space="preserve">(Discussion 3 – Participate September </w:t>
      </w:r>
      <w:r w:rsidR="00C64F8D">
        <w:rPr>
          <w:rFonts w:ascii="Arial" w:hAnsi="Arial" w:cs="Arial"/>
          <w:sz w:val="20"/>
          <w:szCs w:val="20"/>
        </w:rPr>
        <w:t>16</w:t>
      </w:r>
      <w:r w:rsidRPr="00976874">
        <w:rPr>
          <w:rFonts w:ascii="Arial" w:hAnsi="Arial" w:cs="Arial"/>
          <w:sz w:val="20"/>
          <w:szCs w:val="20"/>
        </w:rPr>
        <w:t xml:space="preserve"> – </w:t>
      </w:r>
      <w:r w:rsidR="00C64F8D">
        <w:rPr>
          <w:rFonts w:ascii="Arial" w:hAnsi="Arial" w:cs="Arial"/>
          <w:sz w:val="20"/>
          <w:szCs w:val="20"/>
        </w:rPr>
        <w:t>22</w:t>
      </w:r>
      <w:r w:rsidRPr="00976874">
        <w:rPr>
          <w:rFonts w:ascii="Arial" w:hAnsi="Arial" w:cs="Arial"/>
          <w:sz w:val="20"/>
          <w:szCs w:val="20"/>
        </w:rPr>
        <w:t>)</w:t>
      </w:r>
    </w:p>
    <w:p w14:paraId="589F8CA8" w14:textId="4EEF9CA9" w:rsidR="002E59EE" w:rsidRPr="000421B4" w:rsidRDefault="00F607E9" w:rsidP="00A525BF">
      <w:pPr>
        <w:ind w:firstLine="720"/>
        <w:rPr>
          <w:rFonts w:ascii="Arial" w:hAnsi="Arial" w:cs="Arial"/>
          <w:sz w:val="20"/>
          <w:szCs w:val="20"/>
          <w:u w:val="single"/>
        </w:rPr>
      </w:pPr>
      <w:r w:rsidRPr="000421B4">
        <w:rPr>
          <w:rFonts w:ascii="Arial" w:hAnsi="Arial" w:cs="Arial"/>
          <w:sz w:val="20"/>
          <w:szCs w:val="20"/>
          <w:u w:val="single"/>
        </w:rPr>
        <w:t xml:space="preserve">September </w:t>
      </w:r>
      <w:r w:rsidR="00C64F8D">
        <w:rPr>
          <w:rFonts w:ascii="Arial" w:hAnsi="Arial" w:cs="Arial"/>
          <w:sz w:val="20"/>
          <w:szCs w:val="20"/>
          <w:u w:val="single"/>
        </w:rPr>
        <w:t>23</w:t>
      </w:r>
      <w:r w:rsidRPr="000421B4">
        <w:rPr>
          <w:rFonts w:ascii="Arial" w:hAnsi="Arial" w:cs="Arial"/>
          <w:sz w:val="20"/>
          <w:szCs w:val="20"/>
          <w:u w:val="single"/>
        </w:rPr>
        <w:t xml:space="preserve"> - 2</w:t>
      </w:r>
      <w:r w:rsidR="00C64F8D">
        <w:rPr>
          <w:rFonts w:ascii="Arial" w:hAnsi="Arial" w:cs="Arial"/>
          <w:sz w:val="20"/>
          <w:szCs w:val="20"/>
          <w:u w:val="single"/>
        </w:rPr>
        <w:t>9</w:t>
      </w:r>
      <w:r w:rsidR="002E59EE" w:rsidRPr="000421B4">
        <w:rPr>
          <w:rFonts w:ascii="Arial" w:hAnsi="Arial" w:cs="Arial"/>
          <w:sz w:val="20"/>
          <w:szCs w:val="20"/>
          <w:u w:val="single"/>
        </w:rPr>
        <w:t>, 2019</w:t>
      </w:r>
    </w:p>
    <w:p w14:paraId="4577A1A7" w14:textId="3702BA5A" w:rsidR="000421B4" w:rsidRPr="00976874" w:rsidRDefault="000421B4" w:rsidP="00976874">
      <w:pPr>
        <w:pStyle w:val="ListParagraph"/>
        <w:numPr>
          <w:ilvl w:val="1"/>
          <w:numId w:val="25"/>
        </w:numPr>
        <w:rPr>
          <w:rFonts w:ascii="Arial" w:hAnsi="Arial" w:cs="Arial"/>
          <w:sz w:val="20"/>
          <w:szCs w:val="20"/>
        </w:rPr>
      </w:pPr>
      <w:r w:rsidRPr="00976874">
        <w:rPr>
          <w:rFonts w:ascii="Arial" w:hAnsi="Arial" w:cs="Arial"/>
          <w:sz w:val="20"/>
          <w:szCs w:val="20"/>
        </w:rPr>
        <w:t xml:space="preserve">Online Practice Exam (Modules 1 – 5) </w:t>
      </w:r>
    </w:p>
    <w:p w14:paraId="7BE3E68A" w14:textId="5E82F083" w:rsidR="002E59EE" w:rsidRPr="00976874" w:rsidRDefault="00F607E9" w:rsidP="00976874">
      <w:pPr>
        <w:pStyle w:val="ListParagraph"/>
        <w:numPr>
          <w:ilvl w:val="1"/>
          <w:numId w:val="25"/>
        </w:numPr>
        <w:rPr>
          <w:rFonts w:ascii="Arial" w:hAnsi="Arial" w:cs="Arial"/>
          <w:sz w:val="20"/>
          <w:szCs w:val="20"/>
        </w:rPr>
      </w:pPr>
      <w:r w:rsidRPr="00976874">
        <w:rPr>
          <w:rFonts w:ascii="Arial" w:hAnsi="Arial" w:cs="Arial"/>
          <w:sz w:val="20"/>
          <w:szCs w:val="20"/>
        </w:rPr>
        <w:t>Module</w:t>
      </w:r>
      <w:r w:rsidR="002E59EE" w:rsidRPr="00976874">
        <w:rPr>
          <w:rFonts w:ascii="Arial" w:hAnsi="Arial" w:cs="Arial"/>
          <w:sz w:val="20"/>
          <w:szCs w:val="20"/>
        </w:rPr>
        <w:t xml:space="preserve"> </w:t>
      </w:r>
      <w:r w:rsidRPr="00976874">
        <w:rPr>
          <w:rFonts w:ascii="Arial" w:hAnsi="Arial" w:cs="Arial"/>
          <w:sz w:val="20"/>
          <w:szCs w:val="20"/>
        </w:rPr>
        <w:t>6</w:t>
      </w:r>
      <w:r w:rsidR="002E59EE" w:rsidRPr="00976874">
        <w:rPr>
          <w:rFonts w:ascii="Arial" w:hAnsi="Arial" w:cs="Arial"/>
          <w:sz w:val="20"/>
          <w:szCs w:val="20"/>
        </w:rPr>
        <w:t>:  How does transportation influence logistics total cost and value creation? – eBook Topic 7</w:t>
      </w:r>
    </w:p>
    <w:p w14:paraId="6051BDA3" w14:textId="2BE7FEE9" w:rsidR="000421B4" w:rsidRPr="00976874" w:rsidRDefault="000421B4" w:rsidP="00976874">
      <w:pPr>
        <w:pStyle w:val="ListParagraph"/>
        <w:numPr>
          <w:ilvl w:val="1"/>
          <w:numId w:val="25"/>
        </w:numPr>
        <w:rPr>
          <w:rFonts w:ascii="Arial" w:hAnsi="Arial" w:cs="Arial"/>
          <w:sz w:val="20"/>
          <w:szCs w:val="20"/>
        </w:rPr>
      </w:pPr>
      <w:r w:rsidRPr="00976874">
        <w:rPr>
          <w:rFonts w:ascii="Arial" w:hAnsi="Arial" w:cs="Arial"/>
          <w:sz w:val="20"/>
          <w:szCs w:val="20"/>
        </w:rPr>
        <w:t>Packback</w:t>
      </w:r>
      <w:r w:rsidR="0011453C" w:rsidRPr="00976874">
        <w:rPr>
          <w:rFonts w:ascii="Arial" w:hAnsi="Arial" w:cs="Arial"/>
          <w:sz w:val="20"/>
          <w:szCs w:val="20"/>
        </w:rPr>
        <w:t xml:space="preserve"> Platform</w:t>
      </w:r>
      <w:r w:rsidRPr="00976874">
        <w:rPr>
          <w:rFonts w:ascii="Arial" w:hAnsi="Arial" w:cs="Arial"/>
          <w:sz w:val="20"/>
          <w:szCs w:val="20"/>
        </w:rPr>
        <w:t xml:space="preserve"> (Discussion 4 – Participate September </w:t>
      </w:r>
      <w:r w:rsidR="00C64F8D">
        <w:rPr>
          <w:rFonts w:ascii="Arial" w:hAnsi="Arial" w:cs="Arial"/>
          <w:sz w:val="20"/>
          <w:szCs w:val="20"/>
        </w:rPr>
        <w:t>23</w:t>
      </w:r>
      <w:r w:rsidRPr="00976874">
        <w:rPr>
          <w:rFonts w:ascii="Arial" w:hAnsi="Arial" w:cs="Arial"/>
          <w:sz w:val="20"/>
          <w:szCs w:val="20"/>
        </w:rPr>
        <w:t xml:space="preserve"> – 2</w:t>
      </w:r>
      <w:r w:rsidR="00C64F8D">
        <w:rPr>
          <w:rFonts w:ascii="Arial" w:hAnsi="Arial" w:cs="Arial"/>
          <w:sz w:val="20"/>
          <w:szCs w:val="20"/>
        </w:rPr>
        <w:t>9</w:t>
      </w:r>
      <w:r w:rsidRPr="00976874">
        <w:rPr>
          <w:rFonts w:ascii="Arial" w:hAnsi="Arial" w:cs="Arial"/>
          <w:sz w:val="20"/>
          <w:szCs w:val="20"/>
        </w:rPr>
        <w:t>)</w:t>
      </w:r>
    </w:p>
    <w:p w14:paraId="5699A20C" w14:textId="113193B2" w:rsidR="0011453C" w:rsidRPr="00976874" w:rsidRDefault="0011453C" w:rsidP="00976874">
      <w:pPr>
        <w:pStyle w:val="ListParagraph"/>
        <w:numPr>
          <w:ilvl w:val="1"/>
          <w:numId w:val="25"/>
        </w:numPr>
        <w:rPr>
          <w:rFonts w:ascii="Arial" w:hAnsi="Arial" w:cs="Arial"/>
          <w:sz w:val="20"/>
          <w:szCs w:val="20"/>
        </w:rPr>
      </w:pPr>
      <w:r w:rsidRPr="00976874">
        <w:rPr>
          <w:rFonts w:ascii="Arial" w:hAnsi="Arial" w:cs="Arial"/>
          <w:sz w:val="20"/>
          <w:szCs w:val="20"/>
        </w:rPr>
        <w:t xml:space="preserve">Logistics Artifact </w:t>
      </w:r>
      <w:r w:rsidR="00976874" w:rsidRPr="00976874">
        <w:rPr>
          <w:rFonts w:ascii="Arial" w:hAnsi="Arial" w:cs="Arial"/>
          <w:sz w:val="20"/>
          <w:szCs w:val="20"/>
        </w:rPr>
        <w:t xml:space="preserve">Reflection Post Assignment (due on </w:t>
      </w:r>
      <w:r w:rsidR="00C64F8D">
        <w:rPr>
          <w:rFonts w:ascii="Arial" w:hAnsi="Arial" w:cs="Arial"/>
          <w:sz w:val="20"/>
          <w:szCs w:val="20"/>
        </w:rPr>
        <w:t>Wednesday</w:t>
      </w:r>
      <w:r w:rsidR="00976874" w:rsidRPr="00976874">
        <w:rPr>
          <w:rFonts w:ascii="Arial" w:hAnsi="Arial" w:cs="Arial"/>
          <w:sz w:val="20"/>
          <w:szCs w:val="20"/>
        </w:rPr>
        <w:t>, September 2</w:t>
      </w:r>
      <w:r w:rsidR="00C64F8D">
        <w:rPr>
          <w:rFonts w:ascii="Arial" w:hAnsi="Arial" w:cs="Arial"/>
          <w:sz w:val="20"/>
          <w:szCs w:val="20"/>
        </w:rPr>
        <w:t>5</w:t>
      </w:r>
      <w:r w:rsidR="00976874" w:rsidRPr="00976874">
        <w:rPr>
          <w:rFonts w:ascii="Arial" w:hAnsi="Arial" w:cs="Arial"/>
          <w:sz w:val="20"/>
          <w:szCs w:val="20"/>
        </w:rPr>
        <w:t xml:space="preserve">) </w:t>
      </w:r>
    </w:p>
    <w:p w14:paraId="5E4A1BD6" w14:textId="225EEA53" w:rsidR="002E59EE" w:rsidRPr="000421B4" w:rsidRDefault="00F607E9" w:rsidP="00A525BF">
      <w:pPr>
        <w:ind w:firstLine="720"/>
        <w:rPr>
          <w:rFonts w:ascii="Arial" w:hAnsi="Arial" w:cs="Arial"/>
          <w:sz w:val="20"/>
          <w:szCs w:val="20"/>
        </w:rPr>
      </w:pPr>
      <w:r w:rsidRPr="000421B4">
        <w:rPr>
          <w:rFonts w:ascii="Arial" w:hAnsi="Arial" w:cs="Arial"/>
          <w:sz w:val="20"/>
          <w:szCs w:val="20"/>
          <w:u w:val="single"/>
        </w:rPr>
        <w:t xml:space="preserve">September </w:t>
      </w:r>
      <w:r w:rsidR="00C64F8D">
        <w:rPr>
          <w:rFonts w:ascii="Arial" w:hAnsi="Arial" w:cs="Arial"/>
          <w:sz w:val="20"/>
          <w:szCs w:val="20"/>
          <w:u w:val="single"/>
        </w:rPr>
        <w:t>30</w:t>
      </w:r>
      <w:r w:rsidRPr="000421B4">
        <w:rPr>
          <w:rFonts w:ascii="Arial" w:hAnsi="Arial" w:cs="Arial"/>
          <w:sz w:val="20"/>
          <w:szCs w:val="20"/>
          <w:u w:val="single"/>
        </w:rPr>
        <w:t xml:space="preserve"> – October </w:t>
      </w:r>
      <w:r w:rsidR="00C64F8D">
        <w:rPr>
          <w:rFonts w:ascii="Arial" w:hAnsi="Arial" w:cs="Arial"/>
          <w:sz w:val="20"/>
          <w:szCs w:val="20"/>
          <w:u w:val="single"/>
        </w:rPr>
        <w:t>6</w:t>
      </w:r>
      <w:r w:rsidR="002E59EE" w:rsidRPr="000421B4">
        <w:rPr>
          <w:rFonts w:ascii="Arial" w:hAnsi="Arial" w:cs="Arial"/>
          <w:sz w:val="20"/>
          <w:szCs w:val="20"/>
          <w:u w:val="single"/>
        </w:rPr>
        <w:t>, 2019</w:t>
      </w:r>
    </w:p>
    <w:p w14:paraId="5C1AC299" w14:textId="761C804C" w:rsidR="002E59EE" w:rsidRPr="00976874" w:rsidRDefault="000421B4" w:rsidP="00976874">
      <w:pPr>
        <w:pStyle w:val="ListParagraph"/>
        <w:numPr>
          <w:ilvl w:val="0"/>
          <w:numId w:val="27"/>
        </w:numPr>
        <w:rPr>
          <w:rFonts w:ascii="Arial" w:hAnsi="Arial" w:cs="Arial"/>
          <w:sz w:val="20"/>
          <w:szCs w:val="20"/>
        </w:rPr>
      </w:pPr>
      <w:r w:rsidRPr="00976874">
        <w:rPr>
          <w:rFonts w:ascii="Arial" w:hAnsi="Arial" w:cs="Arial"/>
          <w:sz w:val="20"/>
          <w:szCs w:val="20"/>
        </w:rPr>
        <w:t>Module</w:t>
      </w:r>
      <w:r w:rsidR="002E59EE" w:rsidRPr="00976874">
        <w:rPr>
          <w:rFonts w:ascii="Arial" w:hAnsi="Arial" w:cs="Arial"/>
          <w:sz w:val="20"/>
          <w:szCs w:val="20"/>
        </w:rPr>
        <w:t xml:space="preserve"> 7:  How does warehousing influence logistics total cost and value creation? – eBook Topic 10</w:t>
      </w:r>
    </w:p>
    <w:p w14:paraId="3E72E037" w14:textId="60B59A00" w:rsidR="000421B4" w:rsidRPr="00976874" w:rsidRDefault="000421B4" w:rsidP="00976874">
      <w:pPr>
        <w:pStyle w:val="ListParagraph"/>
        <w:numPr>
          <w:ilvl w:val="0"/>
          <w:numId w:val="27"/>
        </w:numPr>
        <w:rPr>
          <w:rFonts w:ascii="Arial" w:hAnsi="Arial" w:cs="Arial"/>
          <w:sz w:val="20"/>
          <w:szCs w:val="20"/>
        </w:rPr>
      </w:pPr>
      <w:r w:rsidRPr="00976874">
        <w:rPr>
          <w:rFonts w:ascii="Arial" w:hAnsi="Arial" w:cs="Arial"/>
          <w:sz w:val="20"/>
          <w:szCs w:val="20"/>
        </w:rPr>
        <w:t>Review Session for Final Exam</w:t>
      </w:r>
    </w:p>
    <w:p w14:paraId="31E1CE2A" w14:textId="16801331" w:rsidR="000421B4" w:rsidRPr="00976874" w:rsidRDefault="000421B4" w:rsidP="00976874">
      <w:pPr>
        <w:pStyle w:val="ListParagraph"/>
        <w:numPr>
          <w:ilvl w:val="0"/>
          <w:numId w:val="27"/>
        </w:numPr>
        <w:rPr>
          <w:rFonts w:ascii="Arial" w:hAnsi="Arial" w:cs="Arial"/>
          <w:sz w:val="20"/>
          <w:szCs w:val="20"/>
        </w:rPr>
      </w:pPr>
      <w:r w:rsidRPr="00976874">
        <w:rPr>
          <w:rFonts w:ascii="Arial" w:hAnsi="Arial" w:cs="Arial"/>
          <w:sz w:val="20"/>
          <w:szCs w:val="20"/>
        </w:rPr>
        <w:t>Packback</w:t>
      </w:r>
      <w:r w:rsidR="0011453C" w:rsidRPr="00976874">
        <w:rPr>
          <w:rFonts w:ascii="Arial" w:hAnsi="Arial" w:cs="Arial"/>
          <w:sz w:val="20"/>
          <w:szCs w:val="20"/>
        </w:rPr>
        <w:t xml:space="preserve"> Platform</w:t>
      </w:r>
      <w:r w:rsidRPr="00976874">
        <w:rPr>
          <w:rFonts w:ascii="Arial" w:hAnsi="Arial" w:cs="Arial"/>
          <w:sz w:val="20"/>
          <w:szCs w:val="20"/>
        </w:rPr>
        <w:t xml:space="preserve"> (Discussion 5 – Participate September </w:t>
      </w:r>
      <w:r w:rsidR="00C64F8D">
        <w:rPr>
          <w:rFonts w:ascii="Arial" w:hAnsi="Arial" w:cs="Arial"/>
          <w:sz w:val="20"/>
          <w:szCs w:val="20"/>
        </w:rPr>
        <w:t>30</w:t>
      </w:r>
      <w:r w:rsidRPr="00976874">
        <w:rPr>
          <w:rFonts w:ascii="Arial" w:hAnsi="Arial" w:cs="Arial"/>
          <w:sz w:val="20"/>
          <w:szCs w:val="20"/>
        </w:rPr>
        <w:t xml:space="preserve"> – October </w:t>
      </w:r>
      <w:r w:rsidR="00C64F8D">
        <w:rPr>
          <w:rFonts w:ascii="Arial" w:hAnsi="Arial" w:cs="Arial"/>
          <w:sz w:val="20"/>
          <w:szCs w:val="20"/>
        </w:rPr>
        <w:t>6</w:t>
      </w:r>
      <w:r w:rsidRPr="00976874">
        <w:rPr>
          <w:rFonts w:ascii="Arial" w:hAnsi="Arial" w:cs="Arial"/>
          <w:sz w:val="20"/>
          <w:szCs w:val="20"/>
        </w:rPr>
        <w:t>)</w:t>
      </w:r>
    </w:p>
    <w:p w14:paraId="54513598" w14:textId="503883BB" w:rsidR="00F607E9" w:rsidRPr="000421B4" w:rsidRDefault="00F607E9" w:rsidP="00A525BF">
      <w:pPr>
        <w:ind w:firstLine="720"/>
        <w:rPr>
          <w:rFonts w:ascii="Arial" w:hAnsi="Arial" w:cs="Arial"/>
          <w:sz w:val="20"/>
          <w:szCs w:val="20"/>
          <w:u w:val="single"/>
        </w:rPr>
      </w:pPr>
      <w:r w:rsidRPr="000421B4">
        <w:rPr>
          <w:rFonts w:ascii="Arial" w:hAnsi="Arial" w:cs="Arial"/>
          <w:sz w:val="20"/>
          <w:szCs w:val="20"/>
          <w:u w:val="single"/>
        </w:rPr>
        <w:t xml:space="preserve">October </w:t>
      </w:r>
      <w:r w:rsidR="00C64F8D">
        <w:rPr>
          <w:rFonts w:ascii="Arial" w:hAnsi="Arial" w:cs="Arial"/>
          <w:sz w:val="20"/>
          <w:szCs w:val="20"/>
          <w:u w:val="single"/>
        </w:rPr>
        <w:t>7</w:t>
      </w:r>
      <w:r w:rsidRPr="000421B4">
        <w:rPr>
          <w:rFonts w:ascii="Arial" w:hAnsi="Arial" w:cs="Arial"/>
          <w:sz w:val="20"/>
          <w:szCs w:val="20"/>
          <w:u w:val="single"/>
        </w:rPr>
        <w:t>, 2019</w:t>
      </w:r>
    </w:p>
    <w:p w14:paraId="5C9C6337" w14:textId="7145EE49" w:rsidR="00A525BF" w:rsidRPr="00976874" w:rsidRDefault="00F607E9" w:rsidP="00976874">
      <w:pPr>
        <w:pStyle w:val="ListParagraph"/>
        <w:numPr>
          <w:ilvl w:val="1"/>
          <w:numId w:val="28"/>
        </w:numPr>
        <w:rPr>
          <w:rFonts w:ascii="Arial" w:hAnsi="Arial" w:cs="Arial"/>
          <w:b/>
          <w:sz w:val="20"/>
          <w:szCs w:val="20"/>
        </w:rPr>
      </w:pPr>
      <w:r w:rsidRPr="00976874">
        <w:rPr>
          <w:rFonts w:ascii="Arial" w:hAnsi="Arial" w:cs="Arial"/>
          <w:b/>
          <w:sz w:val="20"/>
          <w:szCs w:val="20"/>
        </w:rPr>
        <w:t xml:space="preserve">Final Exam – </w:t>
      </w:r>
      <w:r w:rsidR="000421B4" w:rsidRPr="00976874">
        <w:rPr>
          <w:rFonts w:ascii="Arial" w:hAnsi="Arial" w:cs="Arial"/>
          <w:b/>
          <w:sz w:val="20"/>
          <w:szCs w:val="20"/>
        </w:rPr>
        <w:t>Modules</w:t>
      </w:r>
      <w:r w:rsidRPr="00976874">
        <w:rPr>
          <w:rFonts w:ascii="Arial" w:hAnsi="Arial" w:cs="Arial"/>
          <w:b/>
          <w:sz w:val="20"/>
          <w:szCs w:val="20"/>
        </w:rPr>
        <w:t xml:space="preserve"> 1 – </w:t>
      </w:r>
      <w:r w:rsidR="000421B4" w:rsidRPr="00976874">
        <w:rPr>
          <w:rFonts w:ascii="Arial" w:hAnsi="Arial" w:cs="Arial"/>
          <w:b/>
          <w:sz w:val="20"/>
          <w:szCs w:val="20"/>
        </w:rPr>
        <w:t>7</w:t>
      </w:r>
    </w:p>
    <w:p w14:paraId="4875A3FE" w14:textId="723C315D" w:rsidR="000421B4" w:rsidRPr="00976874" w:rsidRDefault="000421B4" w:rsidP="00976874">
      <w:pPr>
        <w:pStyle w:val="ListParagraph"/>
        <w:numPr>
          <w:ilvl w:val="1"/>
          <w:numId w:val="28"/>
        </w:numPr>
        <w:rPr>
          <w:rFonts w:ascii="Arial" w:hAnsi="Arial" w:cs="Arial"/>
          <w:sz w:val="20"/>
          <w:szCs w:val="20"/>
        </w:rPr>
      </w:pPr>
      <w:r w:rsidRPr="00976874">
        <w:rPr>
          <w:rFonts w:ascii="Arial" w:hAnsi="Arial" w:cs="Arial"/>
          <w:sz w:val="20"/>
          <w:szCs w:val="20"/>
        </w:rPr>
        <w:t>Course Engagement – Documentation (due on Friday, October 4)</w:t>
      </w:r>
    </w:p>
    <w:p w14:paraId="07C30E00" w14:textId="27ECF4BC" w:rsidR="000421B4" w:rsidRPr="00976874" w:rsidRDefault="000421B4" w:rsidP="00976874">
      <w:pPr>
        <w:pStyle w:val="ListParagraph"/>
        <w:numPr>
          <w:ilvl w:val="1"/>
          <w:numId w:val="28"/>
        </w:numPr>
        <w:rPr>
          <w:rFonts w:ascii="Arial" w:hAnsi="Arial" w:cs="Arial"/>
          <w:sz w:val="20"/>
          <w:szCs w:val="20"/>
        </w:rPr>
      </w:pPr>
      <w:r w:rsidRPr="00976874">
        <w:rPr>
          <w:rFonts w:ascii="Arial" w:hAnsi="Arial" w:cs="Arial"/>
          <w:sz w:val="20"/>
          <w:szCs w:val="20"/>
        </w:rPr>
        <w:t>Logistics Challenge Scenario – Reflective Essay (due on Friday, October 4)</w:t>
      </w:r>
    </w:p>
    <w:p w14:paraId="3B9AE98F" w14:textId="138F9E92" w:rsidR="000421B4" w:rsidRPr="000421B4" w:rsidRDefault="000421B4" w:rsidP="000421B4">
      <w:pPr>
        <w:rPr>
          <w:rFonts w:ascii="Arial" w:hAnsi="Arial" w:cs="Arial"/>
          <w:sz w:val="20"/>
          <w:szCs w:val="20"/>
        </w:rPr>
      </w:pPr>
    </w:p>
    <w:p w14:paraId="536DC967" w14:textId="03D559E6" w:rsidR="000421B4" w:rsidRDefault="000421B4" w:rsidP="000421B4">
      <w:pPr>
        <w:rPr>
          <w:rFonts w:ascii="Arial" w:hAnsi="Arial" w:cs="Arial"/>
          <w:i/>
        </w:rPr>
      </w:pPr>
    </w:p>
    <w:p w14:paraId="2AE679E3" w14:textId="66DECF2E" w:rsidR="00976874" w:rsidRDefault="00976874" w:rsidP="000421B4">
      <w:pPr>
        <w:rPr>
          <w:rFonts w:ascii="Arial" w:hAnsi="Arial" w:cs="Arial"/>
          <w:i/>
        </w:rPr>
      </w:pPr>
    </w:p>
    <w:p w14:paraId="0CBF1020" w14:textId="77777777" w:rsidR="00976874" w:rsidRPr="000421B4" w:rsidRDefault="00976874" w:rsidP="000421B4">
      <w:pPr>
        <w:rPr>
          <w:rFonts w:ascii="Arial" w:hAnsi="Arial" w:cs="Arial"/>
          <w:i/>
        </w:rPr>
      </w:pPr>
    </w:p>
    <w:p w14:paraId="098110FA" w14:textId="77777777" w:rsidR="00976874" w:rsidRDefault="00976874" w:rsidP="00444DF1">
      <w:pPr>
        <w:tabs>
          <w:tab w:val="left" w:pos="2790"/>
        </w:tabs>
        <w:spacing w:after="0" w:line="240" w:lineRule="auto"/>
        <w:rPr>
          <w:rFonts w:ascii="Arial" w:hAnsi="Arial" w:cs="Arial"/>
          <w:b/>
          <w:sz w:val="20"/>
          <w:szCs w:val="20"/>
        </w:rPr>
      </w:pPr>
    </w:p>
    <w:p w14:paraId="1BDE7C5D" w14:textId="77777777" w:rsidR="00976874" w:rsidRDefault="00976874" w:rsidP="00444DF1">
      <w:pPr>
        <w:tabs>
          <w:tab w:val="left" w:pos="2790"/>
        </w:tabs>
        <w:spacing w:after="0" w:line="240" w:lineRule="auto"/>
        <w:rPr>
          <w:rFonts w:ascii="Arial" w:hAnsi="Arial" w:cs="Arial"/>
          <w:b/>
          <w:sz w:val="20"/>
          <w:szCs w:val="20"/>
        </w:rPr>
      </w:pPr>
    </w:p>
    <w:p w14:paraId="120E6E09" w14:textId="77777777" w:rsidR="00976874" w:rsidRDefault="00976874" w:rsidP="00444DF1">
      <w:pPr>
        <w:tabs>
          <w:tab w:val="left" w:pos="2790"/>
        </w:tabs>
        <w:spacing w:after="0" w:line="240" w:lineRule="auto"/>
        <w:rPr>
          <w:rFonts w:ascii="Arial" w:hAnsi="Arial" w:cs="Arial"/>
          <w:b/>
          <w:sz w:val="20"/>
          <w:szCs w:val="20"/>
        </w:rPr>
      </w:pPr>
    </w:p>
    <w:p w14:paraId="6F02E39D" w14:textId="77777777" w:rsidR="00976874" w:rsidRDefault="00976874" w:rsidP="00444DF1">
      <w:pPr>
        <w:tabs>
          <w:tab w:val="left" w:pos="2790"/>
        </w:tabs>
        <w:spacing w:after="0" w:line="240" w:lineRule="auto"/>
        <w:rPr>
          <w:rFonts w:ascii="Arial" w:hAnsi="Arial" w:cs="Arial"/>
          <w:b/>
          <w:sz w:val="20"/>
          <w:szCs w:val="20"/>
        </w:rPr>
      </w:pPr>
    </w:p>
    <w:p w14:paraId="06CB0F54" w14:textId="77777777" w:rsidR="00976874" w:rsidRDefault="00976874" w:rsidP="00444DF1">
      <w:pPr>
        <w:tabs>
          <w:tab w:val="left" w:pos="2790"/>
        </w:tabs>
        <w:spacing w:after="0" w:line="240" w:lineRule="auto"/>
        <w:rPr>
          <w:rFonts w:ascii="Arial" w:hAnsi="Arial" w:cs="Arial"/>
          <w:b/>
          <w:sz w:val="20"/>
          <w:szCs w:val="20"/>
        </w:rPr>
      </w:pPr>
    </w:p>
    <w:p w14:paraId="23B9518B" w14:textId="5CE2E07D" w:rsidR="00964592" w:rsidRPr="00F607E9" w:rsidRDefault="00A525BF" w:rsidP="00444DF1">
      <w:pPr>
        <w:tabs>
          <w:tab w:val="left" w:pos="2790"/>
        </w:tabs>
        <w:spacing w:after="0" w:line="240" w:lineRule="auto"/>
        <w:rPr>
          <w:rFonts w:ascii="Arial" w:hAnsi="Arial" w:cs="Arial"/>
          <w:b/>
          <w:sz w:val="20"/>
          <w:szCs w:val="20"/>
        </w:rPr>
      </w:pPr>
      <w:r>
        <w:rPr>
          <w:rFonts w:ascii="Arial" w:hAnsi="Arial" w:cs="Arial"/>
          <w:b/>
          <w:sz w:val="20"/>
          <w:szCs w:val="20"/>
        </w:rPr>
        <w:t xml:space="preserve">Course </w:t>
      </w:r>
      <w:r w:rsidR="00127256" w:rsidRPr="00F607E9">
        <w:rPr>
          <w:rFonts w:ascii="Arial" w:hAnsi="Arial" w:cs="Arial"/>
          <w:b/>
          <w:sz w:val="20"/>
          <w:szCs w:val="20"/>
        </w:rPr>
        <w:t xml:space="preserve">Learning </w:t>
      </w:r>
      <w:r w:rsidR="00964592" w:rsidRPr="00F607E9">
        <w:rPr>
          <w:rFonts w:ascii="Arial" w:hAnsi="Arial" w:cs="Arial"/>
          <w:b/>
          <w:sz w:val="20"/>
          <w:szCs w:val="20"/>
        </w:rPr>
        <w:t>Goals</w:t>
      </w:r>
      <w:r w:rsidR="00127256" w:rsidRPr="00F607E9">
        <w:rPr>
          <w:rFonts w:ascii="Arial" w:hAnsi="Arial" w:cs="Arial"/>
          <w:b/>
          <w:sz w:val="20"/>
          <w:szCs w:val="20"/>
        </w:rPr>
        <w:t xml:space="preserve"> and Objectives</w:t>
      </w:r>
      <w:r w:rsidR="00964592" w:rsidRPr="00F607E9">
        <w:rPr>
          <w:rFonts w:ascii="Arial" w:hAnsi="Arial" w:cs="Arial"/>
          <w:b/>
          <w:sz w:val="20"/>
          <w:szCs w:val="20"/>
        </w:rPr>
        <w:t xml:space="preserve">: </w:t>
      </w:r>
    </w:p>
    <w:p w14:paraId="466E2394" w14:textId="77777777" w:rsidR="00C6424C" w:rsidRPr="00F607E9" w:rsidRDefault="00C6424C" w:rsidP="00444DF1">
      <w:pPr>
        <w:tabs>
          <w:tab w:val="left" w:pos="2790"/>
        </w:tabs>
        <w:spacing w:after="0" w:line="240" w:lineRule="auto"/>
        <w:rPr>
          <w:rFonts w:ascii="Arial" w:hAnsi="Arial" w:cs="Arial"/>
          <w:b/>
          <w:sz w:val="20"/>
          <w:szCs w:val="20"/>
        </w:rPr>
      </w:pPr>
    </w:p>
    <w:p w14:paraId="739A24EE" w14:textId="0A57B6F7" w:rsidR="00C6424C" w:rsidRPr="00F607E9" w:rsidRDefault="00C6424C" w:rsidP="00C6424C">
      <w:pPr>
        <w:rPr>
          <w:rFonts w:ascii="Arial" w:hAnsi="Arial" w:cs="Arial"/>
          <w:sz w:val="20"/>
          <w:szCs w:val="20"/>
        </w:rPr>
      </w:pPr>
      <w:r w:rsidRPr="00F607E9">
        <w:rPr>
          <w:rFonts w:ascii="Arial" w:hAnsi="Arial" w:cs="Arial"/>
          <w:sz w:val="20"/>
          <w:szCs w:val="20"/>
        </w:rPr>
        <w:t>By the end of this course, students should successfully be able to:</w:t>
      </w:r>
    </w:p>
    <w:p w14:paraId="7B87C6AD" w14:textId="77777777" w:rsidR="00C6424C" w:rsidRPr="00F607E9" w:rsidRDefault="00C6424C" w:rsidP="00C6424C">
      <w:pPr>
        <w:pStyle w:val="ListParagraph"/>
        <w:numPr>
          <w:ilvl w:val="0"/>
          <w:numId w:val="16"/>
        </w:numPr>
        <w:spacing w:after="60" w:line="240" w:lineRule="auto"/>
        <w:contextualSpacing w:val="0"/>
        <w:rPr>
          <w:rFonts w:ascii="Arial" w:hAnsi="Arial" w:cs="Arial"/>
          <w:sz w:val="20"/>
          <w:szCs w:val="20"/>
        </w:rPr>
      </w:pPr>
      <w:r w:rsidRPr="00F607E9">
        <w:rPr>
          <w:rFonts w:ascii="Arial" w:hAnsi="Arial" w:cs="Arial"/>
          <w:i/>
          <w:iCs/>
          <w:color w:val="000000"/>
          <w:sz w:val="20"/>
          <w:szCs w:val="20"/>
          <w:shd w:val="clear" w:color="auto" w:fill="FFFFFF"/>
        </w:rPr>
        <w:t xml:space="preserve">identify key terms, activities and issues that are part of logistics. </w:t>
      </w:r>
    </w:p>
    <w:p w14:paraId="22DDE3BE" w14:textId="77777777" w:rsidR="00C6424C" w:rsidRPr="00F607E9" w:rsidRDefault="00C6424C" w:rsidP="00C6424C">
      <w:pPr>
        <w:pStyle w:val="ListParagraph"/>
        <w:numPr>
          <w:ilvl w:val="0"/>
          <w:numId w:val="16"/>
        </w:numPr>
        <w:spacing w:after="60" w:line="240" w:lineRule="auto"/>
        <w:contextualSpacing w:val="0"/>
        <w:rPr>
          <w:rFonts w:ascii="Arial" w:hAnsi="Arial" w:cs="Arial"/>
          <w:sz w:val="20"/>
          <w:szCs w:val="20"/>
        </w:rPr>
      </w:pPr>
      <w:r w:rsidRPr="00F607E9">
        <w:rPr>
          <w:rFonts w:ascii="Arial" w:hAnsi="Arial" w:cs="Arial"/>
          <w:i/>
          <w:iCs/>
          <w:color w:val="000000"/>
          <w:sz w:val="20"/>
          <w:szCs w:val="20"/>
          <w:shd w:val="clear" w:color="auto" w:fill="FFFFFF"/>
        </w:rPr>
        <w:t>explain how the various logistics activities interact and affect each other.  </w:t>
      </w:r>
    </w:p>
    <w:p w14:paraId="3576C478" w14:textId="77777777" w:rsidR="00C6424C" w:rsidRPr="00F607E9" w:rsidRDefault="00C6424C" w:rsidP="00C6424C">
      <w:pPr>
        <w:pStyle w:val="ListParagraph"/>
        <w:numPr>
          <w:ilvl w:val="0"/>
          <w:numId w:val="16"/>
        </w:numPr>
        <w:spacing w:after="60" w:line="240" w:lineRule="auto"/>
        <w:contextualSpacing w:val="0"/>
        <w:rPr>
          <w:rFonts w:ascii="Arial" w:hAnsi="Arial" w:cs="Arial"/>
          <w:sz w:val="20"/>
          <w:szCs w:val="20"/>
        </w:rPr>
      </w:pPr>
      <w:r w:rsidRPr="00F607E9">
        <w:rPr>
          <w:rFonts w:ascii="Arial" w:hAnsi="Arial" w:cs="Arial"/>
          <w:i/>
          <w:iCs/>
          <w:color w:val="000000"/>
          <w:sz w:val="20"/>
          <w:szCs w:val="20"/>
          <w:shd w:val="clear" w:color="auto" w:fill="FFFFFF"/>
        </w:rPr>
        <w:t>appropriately select and utilize mathematical tools/techniques to calculate potential solutions to common logistics issues.  </w:t>
      </w:r>
    </w:p>
    <w:p w14:paraId="285BFE45" w14:textId="77777777" w:rsidR="00C6424C" w:rsidRPr="00F607E9" w:rsidRDefault="00C6424C" w:rsidP="00C6424C">
      <w:pPr>
        <w:pStyle w:val="ListParagraph"/>
        <w:numPr>
          <w:ilvl w:val="0"/>
          <w:numId w:val="16"/>
        </w:numPr>
        <w:spacing w:after="60" w:line="240" w:lineRule="auto"/>
        <w:contextualSpacing w:val="0"/>
        <w:rPr>
          <w:rFonts w:ascii="Arial" w:hAnsi="Arial" w:cs="Arial"/>
          <w:sz w:val="20"/>
          <w:szCs w:val="20"/>
        </w:rPr>
      </w:pPr>
      <w:r w:rsidRPr="00F607E9">
        <w:rPr>
          <w:rFonts w:ascii="Arial" w:hAnsi="Arial" w:cs="Arial"/>
          <w:i/>
          <w:iCs/>
          <w:color w:val="000000"/>
          <w:sz w:val="20"/>
          <w:szCs w:val="20"/>
          <w:shd w:val="clear" w:color="auto" w:fill="FFFFFF"/>
        </w:rPr>
        <w:t>differentiate between logistics and other functional areas.  </w:t>
      </w:r>
    </w:p>
    <w:p w14:paraId="6C366C43" w14:textId="77777777" w:rsidR="00C6424C" w:rsidRPr="00F607E9" w:rsidRDefault="00C6424C" w:rsidP="00C6424C">
      <w:pPr>
        <w:pStyle w:val="ListParagraph"/>
        <w:numPr>
          <w:ilvl w:val="0"/>
          <w:numId w:val="16"/>
        </w:numPr>
        <w:spacing w:after="60" w:line="240" w:lineRule="auto"/>
        <w:contextualSpacing w:val="0"/>
        <w:rPr>
          <w:rFonts w:ascii="Arial" w:hAnsi="Arial" w:cs="Arial"/>
          <w:sz w:val="20"/>
          <w:szCs w:val="20"/>
        </w:rPr>
      </w:pPr>
      <w:r w:rsidRPr="00F607E9">
        <w:rPr>
          <w:rFonts w:ascii="Arial" w:hAnsi="Arial" w:cs="Arial"/>
          <w:i/>
          <w:iCs/>
          <w:color w:val="000000"/>
          <w:sz w:val="20"/>
          <w:szCs w:val="20"/>
          <w:shd w:val="clear" w:color="auto" w:fill="FFFFFF"/>
        </w:rPr>
        <w:t>differentiate between logistics and supply chain management.  </w:t>
      </w:r>
    </w:p>
    <w:p w14:paraId="7EE44650" w14:textId="77777777" w:rsidR="00C6424C" w:rsidRPr="00F607E9" w:rsidRDefault="00C6424C" w:rsidP="00C6424C">
      <w:pPr>
        <w:pStyle w:val="ListParagraph"/>
        <w:numPr>
          <w:ilvl w:val="0"/>
          <w:numId w:val="16"/>
        </w:numPr>
        <w:spacing w:after="60" w:line="240" w:lineRule="auto"/>
        <w:contextualSpacing w:val="0"/>
        <w:rPr>
          <w:rFonts w:ascii="Arial" w:hAnsi="Arial" w:cs="Arial"/>
          <w:sz w:val="20"/>
          <w:szCs w:val="20"/>
        </w:rPr>
      </w:pPr>
      <w:r w:rsidRPr="00F607E9">
        <w:rPr>
          <w:rFonts w:ascii="Arial" w:hAnsi="Arial" w:cs="Arial"/>
          <w:i/>
          <w:iCs/>
          <w:color w:val="000000"/>
          <w:sz w:val="20"/>
          <w:szCs w:val="20"/>
          <w:shd w:val="clear" w:color="auto" w:fill="FFFFFF"/>
        </w:rPr>
        <w:t>differentiate between various logistics-related alternatives.  </w:t>
      </w:r>
    </w:p>
    <w:p w14:paraId="166A748F" w14:textId="77777777" w:rsidR="00C6424C" w:rsidRPr="00F607E9" w:rsidRDefault="00C6424C" w:rsidP="00C6424C">
      <w:pPr>
        <w:pStyle w:val="ListParagraph"/>
        <w:numPr>
          <w:ilvl w:val="0"/>
          <w:numId w:val="16"/>
        </w:numPr>
        <w:spacing w:after="60" w:line="240" w:lineRule="auto"/>
        <w:contextualSpacing w:val="0"/>
        <w:rPr>
          <w:rFonts w:ascii="Arial" w:hAnsi="Arial" w:cs="Arial"/>
          <w:sz w:val="20"/>
          <w:szCs w:val="20"/>
        </w:rPr>
      </w:pPr>
      <w:r w:rsidRPr="00F607E9">
        <w:rPr>
          <w:rFonts w:ascii="Arial" w:hAnsi="Arial" w:cs="Arial"/>
          <w:i/>
          <w:iCs/>
          <w:color w:val="000000"/>
          <w:sz w:val="20"/>
          <w:szCs w:val="20"/>
          <w:shd w:val="clear" w:color="auto" w:fill="FFFFFF"/>
        </w:rPr>
        <w:t xml:space="preserve">compare, contrast and ultimately choose between various logistics-related alternatives based on organizational goals.   </w:t>
      </w:r>
    </w:p>
    <w:p w14:paraId="097964A1" w14:textId="044E2211" w:rsidR="00444DF1" w:rsidRPr="00F607E9" w:rsidRDefault="00F40A3B" w:rsidP="00444DF1">
      <w:pPr>
        <w:spacing w:after="0" w:line="240" w:lineRule="auto"/>
        <w:rPr>
          <w:rFonts w:ascii="Arial" w:hAnsi="Arial" w:cs="Arial"/>
          <w:b/>
          <w:sz w:val="20"/>
          <w:szCs w:val="20"/>
          <w:u w:val="single"/>
        </w:rPr>
      </w:pPr>
      <w:r w:rsidRPr="00F607E9">
        <w:rPr>
          <w:rFonts w:ascii="Arial" w:hAnsi="Arial" w:cs="Arial"/>
          <w:b/>
          <w:noProof/>
          <w:sz w:val="20"/>
          <w:szCs w:val="20"/>
        </w:rPr>
        <w:drawing>
          <wp:inline distT="0" distB="0" distL="0" distR="0" wp14:anchorId="71FE92F7" wp14:editId="3BBEEEB7">
            <wp:extent cx="6498590" cy="368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8590" cy="36830"/>
                    </a:xfrm>
                    <a:prstGeom prst="rect">
                      <a:avLst/>
                    </a:prstGeom>
                    <a:noFill/>
                  </pic:spPr>
                </pic:pic>
              </a:graphicData>
            </a:graphic>
          </wp:inline>
        </w:drawing>
      </w:r>
    </w:p>
    <w:p w14:paraId="447DA21E" w14:textId="77777777" w:rsidR="00F40A3B" w:rsidRPr="00F607E9" w:rsidRDefault="00F40A3B" w:rsidP="00444DF1">
      <w:pPr>
        <w:spacing w:after="0" w:line="240" w:lineRule="auto"/>
        <w:rPr>
          <w:rFonts w:ascii="Arial" w:hAnsi="Arial" w:cs="Arial"/>
          <w:b/>
          <w:sz w:val="20"/>
          <w:szCs w:val="20"/>
          <w:u w:val="single"/>
        </w:rPr>
      </w:pPr>
    </w:p>
    <w:p w14:paraId="6748214B" w14:textId="6CC5C4EC" w:rsidR="00127256" w:rsidRPr="00A525BF" w:rsidRDefault="00127256" w:rsidP="00444DF1">
      <w:pPr>
        <w:spacing w:after="0" w:line="240" w:lineRule="auto"/>
        <w:rPr>
          <w:rFonts w:ascii="Arial" w:hAnsi="Arial" w:cs="Arial"/>
          <w:b/>
          <w:sz w:val="20"/>
          <w:szCs w:val="20"/>
        </w:rPr>
      </w:pPr>
      <w:r w:rsidRPr="00A525BF">
        <w:rPr>
          <w:rFonts w:ascii="Arial" w:hAnsi="Arial" w:cs="Arial"/>
          <w:b/>
          <w:sz w:val="20"/>
          <w:szCs w:val="20"/>
        </w:rPr>
        <w:t>Graded Component Details</w:t>
      </w:r>
      <w:r w:rsidR="00A525BF">
        <w:rPr>
          <w:rFonts w:ascii="Arial" w:hAnsi="Arial" w:cs="Arial"/>
          <w:b/>
          <w:sz w:val="20"/>
          <w:szCs w:val="20"/>
        </w:rPr>
        <w:t>:</w:t>
      </w:r>
    </w:p>
    <w:p w14:paraId="6480CAA4" w14:textId="77777777" w:rsidR="00444DF1" w:rsidRPr="00F607E9" w:rsidRDefault="00444DF1" w:rsidP="00444DF1">
      <w:pPr>
        <w:spacing w:after="0" w:line="240" w:lineRule="auto"/>
        <w:rPr>
          <w:rFonts w:ascii="Arial" w:hAnsi="Arial" w:cs="Arial"/>
          <w:b/>
          <w:color w:val="808080" w:themeColor="background1" w:themeShade="80"/>
          <w:sz w:val="12"/>
          <w:szCs w:val="20"/>
        </w:rPr>
      </w:pPr>
    </w:p>
    <w:p w14:paraId="45353B9B" w14:textId="66DD15A7" w:rsidR="00A525BF" w:rsidRPr="00A525BF" w:rsidRDefault="00A525BF" w:rsidP="00A525BF">
      <w:pPr>
        <w:pStyle w:val="NormalWeb"/>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i/>
          <w:color w:val="000000"/>
          <w:sz w:val="20"/>
        </w:rPr>
        <w:t>Course Engagement Assignment</w:t>
      </w:r>
      <w:r w:rsidRPr="00A525BF">
        <w:rPr>
          <w:rFonts w:ascii="Arial" w:hAnsi="Arial" w:cstheme="minorHAnsi"/>
          <w:color w:val="000000"/>
          <w:sz w:val="20"/>
        </w:rPr>
        <w:t xml:space="preserve">.  Students throughout the session should actively and meaningfully engage in logistics activities outside the classroom.  The goal of this assignment is to provide students an opportunity to reflect on, further explore and/or apply the ideas described in the course.  </w:t>
      </w:r>
      <w:r w:rsidRPr="00A525BF">
        <w:rPr>
          <w:rFonts w:ascii="Arial" w:hAnsi="Arial" w:cstheme="minorHAnsi"/>
          <w:color w:val="282828"/>
          <w:sz w:val="20"/>
        </w:rPr>
        <w:t>Students are able to earn up to </w:t>
      </w:r>
      <w:r w:rsidRPr="00A525BF">
        <w:rPr>
          <w:rFonts w:ascii="Arial" w:hAnsi="Arial" w:cstheme="minorHAnsi"/>
          <w:bCs/>
          <w:color w:val="282828"/>
          <w:sz w:val="20"/>
        </w:rPr>
        <w:t>5 </w:t>
      </w:r>
      <w:r w:rsidRPr="00A525BF">
        <w:rPr>
          <w:rFonts w:ascii="Arial" w:hAnsi="Arial" w:cstheme="minorHAnsi"/>
          <w:color w:val="282828"/>
          <w:sz w:val="20"/>
        </w:rPr>
        <w:t xml:space="preserve">points by completing prescribed activities during the session.  Students will earn 1 point for each successfully completed activity (only use a particular activity once).  The following activities are </w:t>
      </w:r>
      <w:r>
        <w:rPr>
          <w:rFonts w:ascii="Arial" w:hAnsi="Arial" w:cstheme="minorHAnsi"/>
          <w:color w:val="282828"/>
          <w:sz w:val="20"/>
        </w:rPr>
        <w:t xml:space="preserve">some of the </w:t>
      </w:r>
      <w:r w:rsidRPr="00A525BF">
        <w:rPr>
          <w:rFonts w:ascii="Arial" w:hAnsi="Arial" w:cstheme="minorHAnsi"/>
          <w:color w:val="282828"/>
          <w:sz w:val="20"/>
        </w:rPr>
        <w:t>potential options:</w:t>
      </w:r>
    </w:p>
    <w:p w14:paraId="263C81BA" w14:textId="77777777" w:rsidR="00A525BF" w:rsidRPr="00A525BF" w:rsidRDefault="00A525BF" w:rsidP="00A525BF">
      <w:pPr>
        <w:pStyle w:val="ListParagraph"/>
        <w:numPr>
          <w:ilvl w:val="0"/>
          <w:numId w:val="23"/>
        </w:numPr>
        <w:spacing w:after="60" w:line="240" w:lineRule="auto"/>
        <w:contextualSpacing w:val="0"/>
        <w:rPr>
          <w:rFonts w:ascii="Arial" w:hAnsi="Arial" w:cstheme="minorHAnsi"/>
          <w:sz w:val="20"/>
        </w:rPr>
      </w:pPr>
      <w:r w:rsidRPr="00A525BF">
        <w:rPr>
          <w:rFonts w:ascii="Arial" w:hAnsi="Arial" w:cstheme="minorHAnsi"/>
          <w:color w:val="282828"/>
          <w:sz w:val="20"/>
        </w:rPr>
        <w:t>Attend a CSCMP meeting  (</w:t>
      </w:r>
      <w:hyperlink r:id="rId35" w:history="1">
        <w:r w:rsidRPr="00A525BF">
          <w:rPr>
            <w:rStyle w:val="Hyperlink"/>
            <w:rFonts w:ascii="Arial" w:hAnsi="Arial" w:cstheme="minorHAnsi"/>
            <w:sz w:val="20"/>
          </w:rPr>
          <w:t>https://www.columbusroundtable.org/</w:t>
        </w:r>
      </w:hyperlink>
      <w:r w:rsidRPr="00A525BF">
        <w:rPr>
          <w:rFonts w:ascii="Arial" w:hAnsi="Arial" w:cstheme="minorHAnsi"/>
          <w:sz w:val="20"/>
        </w:rPr>
        <w:t xml:space="preserve">) </w:t>
      </w:r>
      <w:r w:rsidRPr="00A525BF">
        <w:rPr>
          <w:rFonts w:ascii="Arial" w:hAnsi="Arial" w:cstheme="minorHAnsi"/>
          <w:color w:val="282828"/>
          <w:sz w:val="20"/>
        </w:rPr>
        <w:t>– Provide date of meeting, speaker and a brief description of what was discussed.</w:t>
      </w:r>
    </w:p>
    <w:p w14:paraId="7A497CEE" w14:textId="77777777"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Watch a logistics-related YouTube video – Provide link, topic and a brief description of what was presented.</w:t>
      </w:r>
    </w:p>
    <w:p w14:paraId="704AB7C9" w14:textId="77777777"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Read an article in a magazine or newspaper focused on logistics – Provide title, journal and a brief description of the article.</w:t>
      </w:r>
    </w:p>
    <w:p w14:paraId="7D7987A3" w14:textId="77777777"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Interview someone who works in logistics about their job – Provide their name, company and a brief description of what was discussed.</w:t>
      </w:r>
    </w:p>
    <w:p w14:paraId="3A556E87" w14:textId="77777777"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Go on a tour of a logistics-related facility – Provide the company name, a picture of the outside of the facility and a brief description of what you learned.</w:t>
      </w:r>
    </w:p>
    <w:p w14:paraId="7A7E03B0" w14:textId="77777777"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Send a tweet about something cool you have learned about logistics, use the hashtag #osulogisticsmoment – Provide a screenshot of the tweet.</w:t>
      </w:r>
    </w:p>
    <w:p w14:paraId="4F605E30" w14:textId="77777777"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Write a poem about logistics – Provide the poem.</w:t>
      </w:r>
    </w:p>
    <w:p w14:paraId="3F0A3CF7" w14:textId="77777777"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 xml:space="preserve">Post a photo/description on Instagram that relates to something cool you have learned about logistics – Provide a screenshot of the post, use the hashtag #osulogisticsmoment.  </w:t>
      </w:r>
    </w:p>
    <w:p w14:paraId="06D1AE4B" w14:textId="4A949FA1"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Listen to a logistics related Podcast – Provide the name of the podcast and a brief description of what you learned.</w:t>
      </w:r>
    </w:p>
    <w:p w14:paraId="5C9B7DFD" w14:textId="28C8C1E9"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Find a current logistics job posting – Provide the posting and where you found it.</w:t>
      </w:r>
    </w:p>
    <w:p w14:paraId="7BE5899D" w14:textId="77777777" w:rsidR="00A525BF" w:rsidRPr="00A525BF" w:rsidRDefault="00A525BF" w:rsidP="00A525BF">
      <w:pPr>
        <w:pStyle w:val="NormalWeb"/>
        <w:numPr>
          <w:ilvl w:val="0"/>
          <w:numId w:val="23"/>
        </w:numPr>
        <w:shd w:val="clear" w:color="auto" w:fill="FFFFFF"/>
        <w:spacing w:before="180" w:beforeAutospacing="0" w:after="180" w:afterAutospacing="0"/>
        <w:rPr>
          <w:rFonts w:ascii="Arial" w:hAnsi="Arial" w:cstheme="minorHAnsi"/>
          <w:color w:val="282828"/>
          <w:sz w:val="20"/>
        </w:rPr>
      </w:pPr>
      <w:r w:rsidRPr="00A525BF">
        <w:rPr>
          <w:rFonts w:ascii="Arial" w:hAnsi="Arial" w:cstheme="minorHAnsi"/>
          <w:color w:val="282828"/>
          <w:sz w:val="20"/>
        </w:rPr>
        <w:t>Other instructor approved ideas are welcomed.  Just run the idea by me either in class or via email.</w:t>
      </w:r>
    </w:p>
    <w:p w14:paraId="3B3AEAEB" w14:textId="61EDDDD3" w:rsidR="00A525BF" w:rsidRDefault="00A525BF" w:rsidP="00A525BF">
      <w:pPr>
        <w:pStyle w:val="NormalWeb"/>
        <w:shd w:val="clear" w:color="auto" w:fill="FFFFFF"/>
        <w:spacing w:before="180" w:beforeAutospacing="0" w:after="180" w:afterAutospacing="0"/>
        <w:rPr>
          <w:rFonts w:ascii="Arial" w:hAnsi="Arial" w:cstheme="minorHAnsi"/>
          <w:color w:val="000000"/>
          <w:sz w:val="20"/>
        </w:rPr>
      </w:pPr>
      <w:r w:rsidRPr="00A525BF">
        <w:rPr>
          <w:rFonts w:ascii="Arial" w:hAnsi="Arial" w:cstheme="minorHAnsi"/>
          <w:color w:val="282828"/>
          <w:sz w:val="20"/>
        </w:rPr>
        <w:t xml:space="preserve">Students should submit documentation of their completion of up to five of these activities in a Word file in Carmen by Friday, </w:t>
      </w:r>
      <w:r>
        <w:rPr>
          <w:rFonts w:ascii="Arial" w:hAnsi="Arial" w:cstheme="minorHAnsi"/>
          <w:color w:val="282828"/>
          <w:sz w:val="20"/>
        </w:rPr>
        <w:t>October</w:t>
      </w:r>
      <w:r w:rsidRPr="00A525BF">
        <w:rPr>
          <w:rFonts w:ascii="Arial" w:hAnsi="Arial" w:cstheme="minorHAnsi"/>
          <w:color w:val="282828"/>
          <w:sz w:val="20"/>
        </w:rPr>
        <w:t xml:space="preserve"> 4.  Each activity can only be completed once.  </w:t>
      </w:r>
      <w:r w:rsidRPr="00A525BF">
        <w:rPr>
          <w:rFonts w:ascii="Arial" w:hAnsi="Arial" w:cstheme="minorHAnsi"/>
          <w:color w:val="000000"/>
          <w:sz w:val="20"/>
        </w:rPr>
        <w:t xml:space="preserve">The course engagement will count </w:t>
      </w:r>
      <w:r w:rsidRPr="00A525BF">
        <w:rPr>
          <w:rFonts w:ascii="Arial" w:hAnsi="Arial" w:cstheme="minorHAnsi"/>
          <w:b/>
          <w:bCs/>
          <w:color w:val="000000"/>
          <w:sz w:val="20"/>
        </w:rPr>
        <w:t>5</w:t>
      </w:r>
      <w:r w:rsidRPr="00A525BF">
        <w:rPr>
          <w:rFonts w:ascii="Arial" w:hAnsi="Arial" w:cstheme="minorHAnsi"/>
          <w:b/>
          <w:color w:val="000000"/>
          <w:sz w:val="20"/>
        </w:rPr>
        <w:t xml:space="preserve"> points</w:t>
      </w:r>
      <w:r w:rsidRPr="00A525BF">
        <w:rPr>
          <w:rFonts w:ascii="Arial" w:hAnsi="Arial" w:cstheme="minorHAnsi"/>
          <w:color w:val="000000"/>
          <w:sz w:val="20"/>
        </w:rPr>
        <w:t xml:space="preserve"> towards your final grade (1 point for each activity successfully completed</w:t>
      </w:r>
      <w:r>
        <w:rPr>
          <w:rFonts w:ascii="Arial" w:hAnsi="Arial" w:cstheme="minorHAnsi"/>
          <w:color w:val="000000"/>
          <w:sz w:val="20"/>
        </w:rPr>
        <w:t xml:space="preserve"> and documented</w:t>
      </w:r>
      <w:r w:rsidRPr="00A525BF">
        <w:rPr>
          <w:rFonts w:ascii="Arial" w:hAnsi="Arial" w:cstheme="minorHAnsi"/>
          <w:color w:val="000000"/>
          <w:sz w:val="20"/>
        </w:rPr>
        <w:t>).</w:t>
      </w:r>
    </w:p>
    <w:p w14:paraId="7D63D8DE" w14:textId="7A83A818" w:rsidR="00B46E51" w:rsidRDefault="00B46E51" w:rsidP="00A525BF">
      <w:pPr>
        <w:pStyle w:val="NormalWeb"/>
        <w:shd w:val="clear" w:color="auto" w:fill="FFFFFF"/>
        <w:spacing w:before="180" w:beforeAutospacing="0" w:after="180" w:afterAutospacing="0"/>
        <w:rPr>
          <w:rFonts w:ascii="Arial" w:hAnsi="Arial" w:cstheme="minorHAnsi"/>
          <w:color w:val="000000"/>
          <w:sz w:val="20"/>
        </w:rPr>
      </w:pPr>
    </w:p>
    <w:p w14:paraId="27D48CD8" w14:textId="77777777" w:rsidR="00B46E51" w:rsidRPr="00B46E51" w:rsidRDefault="00B46E51" w:rsidP="00A525BF">
      <w:pPr>
        <w:pStyle w:val="NormalWeb"/>
        <w:shd w:val="clear" w:color="auto" w:fill="FFFFFF"/>
        <w:spacing w:before="180" w:beforeAutospacing="0" w:after="180" w:afterAutospacing="0"/>
        <w:rPr>
          <w:rFonts w:ascii="Arial" w:hAnsi="Arial" w:cstheme="minorHAnsi"/>
          <w:color w:val="000000"/>
          <w:sz w:val="20"/>
        </w:rPr>
      </w:pPr>
    </w:p>
    <w:p w14:paraId="20F9C520" w14:textId="64B8CD79" w:rsidR="00A525BF" w:rsidRPr="00A525BF" w:rsidRDefault="00A525BF" w:rsidP="00A525BF">
      <w:pPr>
        <w:pStyle w:val="NormalWeb"/>
        <w:shd w:val="clear" w:color="auto" w:fill="FFFFFF"/>
        <w:spacing w:before="180" w:beforeAutospacing="0" w:after="0" w:afterAutospacing="0"/>
        <w:rPr>
          <w:rFonts w:ascii="Arial" w:hAnsi="Arial" w:cs="Arial"/>
          <w:color w:val="000000"/>
          <w:sz w:val="20"/>
          <w:szCs w:val="20"/>
        </w:rPr>
      </w:pPr>
      <w:r w:rsidRPr="00A525BF">
        <w:rPr>
          <w:rFonts w:ascii="Arial" w:hAnsi="Arial" w:cs="Arial"/>
          <w:i/>
          <w:color w:val="282828"/>
          <w:sz w:val="20"/>
          <w:szCs w:val="20"/>
        </w:rPr>
        <w:t>Logistics Challenge Scenario Assignment</w:t>
      </w:r>
      <w:r w:rsidRPr="00A525BF">
        <w:rPr>
          <w:rFonts w:ascii="Arial" w:hAnsi="Arial" w:cs="Arial"/>
          <w:color w:val="282828"/>
          <w:sz w:val="20"/>
          <w:szCs w:val="20"/>
        </w:rPr>
        <w:t>.</w:t>
      </w:r>
      <w:r w:rsidRPr="00A525BF">
        <w:rPr>
          <w:rFonts w:ascii="Arial" w:hAnsi="Arial" w:cs="Arial"/>
          <w:color w:val="000000"/>
          <w:sz w:val="20"/>
          <w:szCs w:val="20"/>
        </w:rPr>
        <w:t xml:space="preserve">  A reflection question focused on a logistics challenge will be posted at the beginning and </w:t>
      </w:r>
      <w:r>
        <w:rPr>
          <w:rFonts w:ascii="Arial" w:hAnsi="Arial" w:cs="Arial"/>
          <w:color w:val="000000"/>
          <w:sz w:val="20"/>
          <w:szCs w:val="20"/>
        </w:rPr>
        <w:t xml:space="preserve">then again at the </w:t>
      </w:r>
      <w:r w:rsidRPr="00A525BF">
        <w:rPr>
          <w:rFonts w:ascii="Arial" w:hAnsi="Arial" w:cs="Arial"/>
          <w:color w:val="000000"/>
          <w:sz w:val="20"/>
          <w:szCs w:val="20"/>
        </w:rPr>
        <w:t xml:space="preserve">end of the course.  The goal of these activities is to provide students the opportunity to reflect on their growth in logistics understanding over the duration of the course.  </w:t>
      </w:r>
    </w:p>
    <w:p w14:paraId="07797844" w14:textId="77777777" w:rsidR="00B46E51" w:rsidRDefault="00A525BF" w:rsidP="00A525BF">
      <w:pPr>
        <w:pStyle w:val="NormalWeb"/>
        <w:shd w:val="clear" w:color="auto" w:fill="FFFFFF"/>
        <w:spacing w:before="180" w:beforeAutospacing="0" w:after="0" w:afterAutospacing="0"/>
        <w:rPr>
          <w:rFonts w:ascii="Arial" w:hAnsi="Arial" w:cs="Arial"/>
          <w:color w:val="282828"/>
          <w:sz w:val="20"/>
          <w:szCs w:val="20"/>
        </w:rPr>
      </w:pPr>
      <w:r w:rsidRPr="00A525BF">
        <w:rPr>
          <w:rFonts w:ascii="Arial" w:hAnsi="Arial" w:cs="Arial"/>
          <w:color w:val="000000"/>
          <w:sz w:val="20"/>
          <w:szCs w:val="20"/>
        </w:rPr>
        <w:t xml:space="preserve">At the beginning of the course, you will </w:t>
      </w:r>
      <w:r w:rsidRPr="00A525BF">
        <w:rPr>
          <w:rStyle w:val="Strong"/>
          <w:rFonts w:ascii="Arial" w:hAnsi="Arial" w:cs="Arial"/>
          <w:color w:val="282828"/>
          <w:sz w:val="20"/>
          <w:szCs w:val="20"/>
        </w:rPr>
        <w:t>read/explore</w:t>
      </w:r>
      <w:r w:rsidRPr="00A525BF">
        <w:rPr>
          <w:rStyle w:val="apple-converted-space"/>
          <w:rFonts w:ascii="Arial" w:hAnsi="Arial" w:cs="Arial"/>
          <w:color w:val="282828"/>
          <w:sz w:val="20"/>
          <w:szCs w:val="20"/>
        </w:rPr>
        <w:t> </w:t>
      </w:r>
      <w:r w:rsidRPr="00A525BF">
        <w:rPr>
          <w:rFonts w:ascii="Arial" w:hAnsi="Arial" w:cs="Arial"/>
          <w:color w:val="282828"/>
          <w:sz w:val="20"/>
          <w:szCs w:val="20"/>
        </w:rPr>
        <w:t>the logistics challenge scenario</w:t>
      </w:r>
      <w:r w:rsidRPr="00A525BF">
        <w:rPr>
          <w:rStyle w:val="apple-converted-space"/>
          <w:rFonts w:ascii="Arial" w:hAnsi="Arial" w:cs="Arial"/>
          <w:color w:val="282828"/>
          <w:sz w:val="20"/>
          <w:szCs w:val="20"/>
        </w:rPr>
        <w:t> </w:t>
      </w:r>
      <w:r w:rsidRPr="00A525BF">
        <w:rPr>
          <w:rFonts w:ascii="Arial" w:hAnsi="Arial" w:cs="Arial"/>
          <w:color w:val="282828"/>
          <w:sz w:val="20"/>
          <w:szCs w:val="20"/>
        </w:rPr>
        <w:t xml:space="preserve">and consider what your initial recommendations would be for how to move forward. You should, based on initial impressions, (a) answer the questions your friend posed about logistic issues that need to be considered and (b) propose how to best </w:t>
      </w:r>
      <w:r>
        <w:rPr>
          <w:rFonts w:ascii="Arial" w:hAnsi="Arial" w:cs="Arial"/>
          <w:color w:val="282828"/>
          <w:sz w:val="20"/>
          <w:szCs w:val="20"/>
        </w:rPr>
        <w:t>design a</w:t>
      </w:r>
      <w:r w:rsidRPr="00A525BF">
        <w:rPr>
          <w:rFonts w:ascii="Arial" w:hAnsi="Arial" w:cs="Arial"/>
          <w:color w:val="282828"/>
          <w:sz w:val="20"/>
          <w:szCs w:val="20"/>
        </w:rPr>
        <w:t xml:space="preserve"> logistics </w:t>
      </w:r>
      <w:r>
        <w:rPr>
          <w:rFonts w:ascii="Arial" w:hAnsi="Arial" w:cs="Arial"/>
          <w:color w:val="282828"/>
          <w:sz w:val="20"/>
          <w:szCs w:val="20"/>
        </w:rPr>
        <w:t xml:space="preserve">system to support </w:t>
      </w:r>
      <w:r w:rsidRPr="00A525BF">
        <w:rPr>
          <w:rFonts w:ascii="Arial" w:hAnsi="Arial" w:cs="Arial"/>
          <w:color w:val="282828"/>
          <w:sz w:val="20"/>
          <w:szCs w:val="20"/>
        </w:rPr>
        <w:t xml:space="preserve">this business. Share your initial thoughts in the discussion forum, along with a short bio about who you are, </w:t>
      </w:r>
      <w:r>
        <w:rPr>
          <w:rFonts w:ascii="Arial" w:hAnsi="Arial" w:cs="Arial"/>
          <w:color w:val="282828"/>
          <w:sz w:val="20"/>
          <w:szCs w:val="20"/>
        </w:rPr>
        <w:t>your current connections to logistics</w:t>
      </w:r>
      <w:r w:rsidRPr="00A525BF">
        <w:rPr>
          <w:rFonts w:ascii="Arial" w:hAnsi="Arial" w:cs="Arial"/>
          <w:color w:val="282828"/>
          <w:sz w:val="20"/>
          <w:szCs w:val="20"/>
        </w:rPr>
        <w:t xml:space="preserve">, and one interesting fact about yourself.  This initial post should be based on your understanding of logistics as </w:t>
      </w:r>
      <w:r>
        <w:rPr>
          <w:rFonts w:ascii="Arial" w:hAnsi="Arial" w:cs="Arial"/>
          <w:color w:val="282828"/>
          <w:sz w:val="20"/>
          <w:szCs w:val="20"/>
        </w:rPr>
        <w:t>you</w:t>
      </w:r>
      <w:r w:rsidRPr="00A525BF">
        <w:rPr>
          <w:rFonts w:ascii="Arial" w:hAnsi="Arial" w:cs="Arial"/>
          <w:color w:val="282828"/>
          <w:sz w:val="20"/>
          <w:szCs w:val="20"/>
        </w:rPr>
        <w:t xml:space="preserve"> begin the course.  You should not try to research an answer.  </w:t>
      </w:r>
      <w:r w:rsidRPr="00A525BF">
        <w:rPr>
          <w:rStyle w:val="Strong"/>
          <w:rFonts w:ascii="Arial" w:hAnsi="Arial" w:cs="Arial"/>
          <w:color w:val="282828"/>
          <w:sz w:val="20"/>
          <w:szCs w:val="20"/>
        </w:rPr>
        <w:t>Review</w:t>
      </w:r>
      <w:r w:rsidRPr="00A525BF">
        <w:rPr>
          <w:rStyle w:val="apple-converted-space"/>
          <w:rFonts w:ascii="Arial" w:hAnsi="Arial" w:cs="Arial"/>
          <w:color w:val="282828"/>
          <w:sz w:val="20"/>
          <w:szCs w:val="20"/>
        </w:rPr>
        <w:t> </w:t>
      </w:r>
      <w:r w:rsidRPr="00A525BF">
        <w:rPr>
          <w:rFonts w:ascii="Arial" w:hAnsi="Arial" w:cs="Arial"/>
          <w:color w:val="282828"/>
          <w:sz w:val="20"/>
          <w:szCs w:val="20"/>
        </w:rPr>
        <w:t>what your classmates have to say and</w:t>
      </w:r>
      <w:r w:rsidRPr="00A525BF">
        <w:rPr>
          <w:rStyle w:val="apple-converted-space"/>
          <w:rFonts w:ascii="Arial" w:hAnsi="Arial" w:cs="Arial"/>
          <w:color w:val="282828"/>
          <w:sz w:val="20"/>
          <w:szCs w:val="20"/>
        </w:rPr>
        <w:t> </w:t>
      </w:r>
      <w:r w:rsidRPr="00A525BF">
        <w:rPr>
          <w:rStyle w:val="Strong"/>
          <w:rFonts w:ascii="Arial" w:hAnsi="Arial" w:cs="Arial"/>
          <w:color w:val="282828"/>
          <w:sz w:val="20"/>
          <w:szCs w:val="20"/>
        </w:rPr>
        <w:t>offer some thoughts/questions</w:t>
      </w:r>
      <w:r w:rsidRPr="00A525BF">
        <w:rPr>
          <w:rStyle w:val="apple-converted-space"/>
          <w:rFonts w:ascii="Arial" w:hAnsi="Arial" w:cs="Arial"/>
          <w:color w:val="282828"/>
          <w:sz w:val="20"/>
          <w:szCs w:val="20"/>
        </w:rPr>
        <w:t> </w:t>
      </w:r>
      <w:r w:rsidRPr="00A525BF">
        <w:rPr>
          <w:rFonts w:ascii="Arial" w:hAnsi="Arial" w:cs="Arial"/>
          <w:color w:val="282828"/>
          <w:sz w:val="20"/>
          <w:szCs w:val="20"/>
        </w:rPr>
        <w:t xml:space="preserve">on how their recommendations compare to your own.  </w:t>
      </w:r>
    </w:p>
    <w:p w14:paraId="290C1EDD" w14:textId="6A0E50CB" w:rsidR="00A525BF" w:rsidRPr="00A525BF" w:rsidRDefault="00A525BF" w:rsidP="00A525BF">
      <w:pPr>
        <w:pStyle w:val="NormalWeb"/>
        <w:shd w:val="clear" w:color="auto" w:fill="FFFFFF"/>
        <w:spacing w:before="180" w:beforeAutospacing="0" w:after="0" w:afterAutospacing="0"/>
        <w:rPr>
          <w:rFonts w:ascii="Arial" w:hAnsi="Arial" w:cs="Arial"/>
          <w:color w:val="282828"/>
          <w:sz w:val="20"/>
          <w:szCs w:val="20"/>
        </w:rPr>
      </w:pPr>
      <w:r w:rsidRPr="00A525BF">
        <w:rPr>
          <w:rStyle w:val="Strong"/>
          <w:rFonts w:ascii="Arial" w:hAnsi="Arial" w:cs="Arial"/>
          <w:color w:val="282828"/>
          <w:sz w:val="20"/>
          <w:szCs w:val="20"/>
        </w:rPr>
        <w:t>Remember</w:t>
      </w:r>
      <w:r w:rsidRPr="00A525BF">
        <w:rPr>
          <w:rFonts w:ascii="Arial" w:hAnsi="Arial" w:cs="Arial"/>
          <w:color w:val="282828"/>
          <w:sz w:val="20"/>
          <w:szCs w:val="20"/>
        </w:rPr>
        <w:t xml:space="preserve"> this is a graded discussion board that runs from </w:t>
      </w:r>
      <w:r>
        <w:rPr>
          <w:rFonts w:ascii="Arial" w:hAnsi="Arial" w:cs="Arial"/>
          <w:sz w:val="20"/>
          <w:szCs w:val="20"/>
        </w:rPr>
        <w:t>August</w:t>
      </w:r>
      <w:r w:rsidRPr="00A525BF">
        <w:rPr>
          <w:rFonts w:ascii="Arial" w:hAnsi="Arial" w:cs="Arial"/>
          <w:sz w:val="20"/>
          <w:szCs w:val="20"/>
        </w:rPr>
        <w:t xml:space="preserve"> </w:t>
      </w:r>
      <w:r w:rsidR="00C64F8D">
        <w:rPr>
          <w:rFonts w:ascii="Arial" w:hAnsi="Arial" w:cs="Arial"/>
          <w:sz w:val="20"/>
          <w:szCs w:val="20"/>
        </w:rPr>
        <w:t>26</w:t>
      </w:r>
      <w:r w:rsidRPr="00A525BF">
        <w:rPr>
          <w:rFonts w:ascii="Arial" w:hAnsi="Arial" w:cs="Arial"/>
          <w:sz w:val="20"/>
          <w:szCs w:val="20"/>
        </w:rPr>
        <w:t xml:space="preserve"> – </w:t>
      </w:r>
      <w:r w:rsidR="00C64F8D">
        <w:rPr>
          <w:rFonts w:ascii="Arial" w:hAnsi="Arial" w:cs="Arial"/>
          <w:sz w:val="20"/>
          <w:szCs w:val="20"/>
        </w:rPr>
        <w:t>September</w:t>
      </w:r>
      <w:r>
        <w:rPr>
          <w:rFonts w:ascii="Arial" w:hAnsi="Arial" w:cs="Arial"/>
          <w:sz w:val="20"/>
          <w:szCs w:val="20"/>
        </w:rPr>
        <w:t xml:space="preserve"> 2</w:t>
      </w:r>
      <w:r w:rsidRPr="00A525BF">
        <w:rPr>
          <w:rFonts w:ascii="Arial" w:hAnsi="Arial" w:cs="Arial"/>
          <w:color w:val="282828"/>
          <w:sz w:val="20"/>
          <w:szCs w:val="20"/>
        </w:rPr>
        <w:t>.  Take a look at the grading rubric to guide your efforts.  (5 points)</w:t>
      </w:r>
    </w:p>
    <w:p w14:paraId="5108CDA4" w14:textId="06B40C5B" w:rsidR="00A525BF" w:rsidRPr="00A525BF" w:rsidRDefault="00A525BF" w:rsidP="00A525BF">
      <w:pPr>
        <w:pStyle w:val="NormalWeb"/>
        <w:shd w:val="clear" w:color="auto" w:fill="FFFFFF"/>
        <w:spacing w:before="180" w:beforeAutospacing="0" w:after="180" w:afterAutospacing="0"/>
        <w:rPr>
          <w:rFonts w:ascii="Arial" w:hAnsi="Arial" w:cs="Arial"/>
          <w:color w:val="282828"/>
          <w:sz w:val="20"/>
          <w:szCs w:val="20"/>
        </w:rPr>
      </w:pPr>
      <w:r w:rsidRPr="00A525BF">
        <w:rPr>
          <w:rFonts w:ascii="Arial" w:hAnsi="Arial" w:cs="Arial"/>
          <w:color w:val="282828"/>
          <w:sz w:val="20"/>
          <w:szCs w:val="20"/>
        </w:rPr>
        <w:t>At the end of the course, you will look back at the material that was covered</w:t>
      </w:r>
      <w:r>
        <w:rPr>
          <w:rFonts w:ascii="Arial" w:hAnsi="Arial" w:cs="Arial"/>
          <w:color w:val="282828"/>
          <w:sz w:val="20"/>
          <w:szCs w:val="20"/>
        </w:rPr>
        <w:t xml:space="preserve"> in the course</w:t>
      </w:r>
      <w:r w:rsidRPr="00A525BF">
        <w:rPr>
          <w:rFonts w:ascii="Arial" w:hAnsi="Arial" w:cs="Arial"/>
          <w:color w:val="282828"/>
          <w:sz w:val="20"/>
          <w:szCs w:val="20"/>
        </w:rPr>
        <w:t xml:space="preserve"> to help you identify what you've learned, how your logistics understanding has grown, and how you </w:t>
      </w:r>
      <w:r>
        <w:rPr>
          <w:rFonts w:ascii="Arial" w:hAnsi="Arial" w:cs="Arial"/>
          <w:color w:val="282828"/>
          <w:sz w:val="20"/>
          <w:szCs w:val="20"/>
        </w:rPr>
        <w:t>may now view</w:t>
      </w:r>
      <w:r w:rsidRPr="00A525BF">
        <w:rPr>
          <w:rFonts w:ascii="Arial" w:hAnsi="Arial" w:cs="Arial"/>
          <w:color w:val="282828"/>
          <w:sz w:val="20"/>
          <w:szCs w:val="20"/>
        </w:rPr>
        <w:t xml:space="preserve"> logistics differently. Then write a short reflective essay.  In your reflective essay of </w:t>
      </w:r>
      <w:r w:rsidRPr="00A525BF">
        <w:rPr>
          <w:rFonts w:ascii="Arial" w:hAnsi="Arial" w:cs="Arial"/>
          <w:b/>
          <w:color w:val="282828"/>
          <w:sz w:val="20"/>
          <w:szCs w:val="20"/>
        </w:rPr>
        <w:t>no more than 500</w:t>
      </w:r>
      <w:r w:rsidRPr="00A525BF">
        <w:rPr>
          <w:rFonts w:ascii="Arial" w:hAnsi="Arial" w:cs="Arial"/>
          <w:color w:val="282828"/>
          <w:sz w:val="20"/>
          <w:szCs w:val="20"/>
        </w:rPr>
        <w:t xml:space="preserve"> words, answer the following questions:</w:t>
      </w:r>
    </w:p>
    <w:p w14:paraId="59C5DFBF" w14:textId="0A2B0B63" w:rsidR="00A525BF" w:rsidRPr="00A525BF" w:rsidRDefault="00A525BF" w:rsidP="00A525BF">
      <w:pPr>
        <w:pStyle w:val="NormalWeb"/>
        <w:shd w:val="clear" w:color="auto" w:fill="FFFFFF"/>
        <w:spacing w:before="180" w:beforeAutospacing="0" w:after="180" w:afterAutospacing="0"/>
        <w:ind w:left="720"/>
        <w:rPr>
          <w:rFonts w:ascii="Arial" w:hAnsi="Arial" w:cs="Arial"/>
          <w:color w:val="282828"/>
          <w:sz w:val="20"/>
          <w:szCs w:val="20"/>
        </w:rPr>
      </w:pPr>
      <w:r w:rsidRPr="00A525BF">
        <w:rPr>
          <w:rFonts w:ascii="Arial" w:hAnsi="Arial" w:cs="Arial"/>
          <w:color w:val="282828"/>
          <w:sz w:val="20"/>
          <w:szCs w:val="20"/>
        </w:rPr>
        <w:t>1. Look back at the</w:t>
      </w:r>
      <w:r w:rsidRPr="00A525BF">
        <w:rPr>
          <w:rStyle w:val="apple-converted-space"/>
          <w:rFonts w:ascii="Arial" w:hAnsi="Arial" w:cs="Arial"/>
          <w:color w:val="282828"/>
          <w:sz w:val="20"/>
          <w:szCs w:val="20"/>
        </w:rPr>
        <w:t> </w:t>
      </w:r>
      <w:r w:rsidRPr="00A525BF">
        <w:rPr>
          <w:rFonts w:ascii="Arial" w:hAnsi="Arial" w:cs="Arial"/>
          <w:color w:val="282828"/>
          <w:sz w:val="20"/>
          <w:szCs w:val="20"/>
        </w:rPr>
        <w:t xml:space="preserve">logistics challenge scenario you examined in the </w:t>
      </w:r>
      <w:r w:rsidR="00E81C3B">
        <w:rPr>
          <w:rFonts w:ascii="Arial" w:hAnsi="Arial" w:cs="Arial"/>
          <w:color w:val="282828"/>
          <w:sz w:val="20"/>
          <w:szCs w:val="20"/>
        </w:rPr>
        <w:t>Logistics Challenge Scenario Discussion Board</w:t>
      </w:r>
      <w:r w:rsidRPr="00A525BF">
        <w:rPr>
          <w:rFonts w:ascii="Arial" w:hAnsi="Arial" w:cs="Arial"/>
          <w:color w:val="282828"/>
          <w:sz w:val="20"/>
          <w:szCs w:val="20"/>
        </w:rPr>
        <w:t xml:space="preserve">. Knowing what you know now, </w:t>
      </w:r>
      <w:r>
        <w:rPr>
          <w:rFonts w:ascii="Arial" w:hAnsi="Arial" w:cs="Arial"/>
          <w:color w:val="282828"/>
          <w:sz w:val="20"/>
          <w:szCs w:val="20"/>
        </w:rPr>
        <w:t>what you would recommend</w:t>
      </w:r>
      <w:r w:rsidR="00E81C3B">
        <w:rPr>
          <w:rFonts w:ascii="Arial" w:hAnsi="Arial" w:cs="Arial"/>
          <w:color w:val="282828"/>
          <w:sz w:val="20"/>
          <w:szCs w:val="20"/>
        </w:rPr>
        <w:t xml:space="preserve"> to your friend</w:t>
      </w:r>
      <w:r w:rsidRPr="00A525BF">
        <w:rPr>
          <w:rFonts w:ascii="Arial" w:hAnsi="Arial" w:cs="Arial"/>
          <w:color w:val="282828"/>
          <w:sz w:val="20"/>
          <w:szCs w:val="20"/>
        </w:rPr>
        <w:t>?</w:t>
      </w:r>
      <w:r w:rsidRPr="00A525BF">
        <w:rPr>
          <w:rFonts w:ascii="Arial" w:hAnsi="Arial" w:cs="Arial"/>
          <w:color w:val="282828"/>
          <w:sz w:val="20"/>
          <w:szCs w:val="20"/>
        </w:rPr>
        <w:br/>
        <w:t xml:space="preserve">2. How is the way you </w:t>
      </w:r>
      <w:r>
        <w:rPr>
          <w:rFonts w:ascii="Arial" w:hAnsi="Arial" w:cs="Arial"/>
          <w:color w:val="282828"/>
          <w:sz w:val="20"/>
          <w:szCs w:val="20"/>
        </w:rPr>
        <w:t>addressed</w:t>
      </w:r>
      <w:r w:rsidRPr="00A525BF">
        <w:rPr>
          <w:rFonts w:ascii="Arial" w:hAnsi="Arial" w:cs="Arial"/>
          <w:color w:val="282828"/>
          <w:sz w:val="20"/>
          <w:szCs w:val="20"/>
        </w:rPr>
        <w:t xml:space="preserve"> this scenario different now as compared to </w:t>
      </w:r>
      <w:r>
        <w:rPr>
          <w:rFonts w:ascii="Arial" w:hAnsi="Arial" w:cs="Arial"/>
          <w:color w:val="282828"/>
          <w:sz w:val="20"/>
          <w:szCs w:val="20"/>
        </w:rPr>
        <w:t xml:space="preserve">how you responded during </w:t>
      </w:r>
      <w:r w:rsidRPr="00A525BF">
        <w:rPr>
          <w:rFonts w:ascii="Arial" w:hAnsi="Arial" w:cs="Arial"/>
          <w:color w:val="282828"/>
          <w:sz w:val="20"/>
          <w:szCs w:val="20"/>
        </w:rPr>
        <w:t>the first week of the course?</w:t>
      </w:r>
      <w:r w:rsidRPr="00A525BF">
        <w:rPr>
          <w:rFonts w:ascii="Arial" w:hAnsi="Arial" w:cs="Arial"/>
          <w:color w:val="282828"/>
          <w:sz w:val="20"/>
          <w:szCs w:val="20"/>
        </w:rPr>
        <w:br/>
        <w:t>3. What lingering questions or areas of confusion do you still have about logistics?</w:t>
      </w:r>
    </w:p>
    <w:p w14:paraId="1725940E" w14:textId="6D873530" w:rsidR="00A525BF" w:rsidRPr="00A525BF" w:rsidRDefault="00A525BF" w:rsidP="00A525BF">
      <w:pPr>
        <w:pStyle w:val="NormalWeb"/>
        <w:shd w:val="clear" w:color="auto" w:fill="FFFFFF"/>
        <w:spacing w:before="180" w:beforeAutospacing="0" w:after="180" w:afterAutospacing="0"/>
        <w:rPr>
          <w:rFonts w:ascii="Arial" w:hAnsi="Arial" w:cs="Arial"/>
          <w:color w:val="282828"/>
          <w:sz w:val="20"/>
          <w:szCs w:val="20"/>
        </w:rPr>
      </w:pPr>
      <w:r w:rsidRPr="00A525BF">
        <w:rPr>
          <w:rStyle w:val="Strong"/>
          <w:rFonts w:ascii="Arial" w:hAnsi="Arial" w:cs="Arial"/>
          <w:color w:val="282828"/>
          <w:sz w:val="20"/>
          <w:szCs w:val="20"/>
        </w:rPr>
        <w:t>Remember</w:t>
      </w:r>
      <w:r w:rsidRPr="00A525BF">
        <w:rPr>
          <w:rFonts w:ascii="Arial" w:hAnsi="Arial" w:cs="Arial"/>
          <w:color w:val="282828"/>
          <w:sz w:val="20"/>
          <w:szCs w:val="20"/>
        </w:rPr>
        <w:t xml:space="preserve"> this is a graded assignment that is due on Friday, </w:t>
      </w:r>
      <w:r>
        <w:rPr>
          <w:rFonts w:ascii="Arial" w:hAnsi="Arial" w:cs="Arial"/>
          <w:color w:val="282828"/>
          <w:sz w:val="20"/>
          <w:szCs w:val="20"/>
        </w:rPr>
        <w:t>October</w:t>
      </w:r>
      <w:r w:rsidRPr="00A525BF">
        <w:rPr>
          <w:rFonts w:ascii="Arial" w:hAnsi="Arial" w:cs="Arial"/>
          <w:color w:val="282828"/>
          <w:sz w:val="20"/>
          <w:szCs w:val="20"/>
        </w:rPr>
        <w:t xml:space="preserve"> 4.  Take a look at the grading rubric to guide your efforts.  (</w:t>
      </w:r>
      <w:r>
        <w:rPr>
          <w:rFonts w:ascii="Arial" w:hAnsi="Arial" w:cs="Arial"/>
          <w:color w:val="282828"/>
          <w:sz w:val="20"/>
          <w:szCs w:val="20"/>
        </w:rPr>
        <w:t>10</w:t>
      </w:r>
      <w:r w:rsidRPr="00A525BF">
        <w:rPr>
          <w:rFonts w:ascii="Arial" w:hAnsi="Arial" w:cs="Arial"/>
          <w:color w:val="282828"/>
          <w:sz w:val="20"/>
          <w:szCs w:val="20"/>
        </w:rPr>
        <w:t xml:space="preserve"> points)</w:t>
      </w:r>
    </w:p>
    <w:p w14:paraId="17ADA59F" w14:textId="6768DDE0" w:rsidR="00A525BF" w:rsidRDefault="00A525BF" w:rsidP="00A525BF">
      <w:pPr>
        <w:pStyle w:val="NormalWeb"/>
        <w:shd w:val="clear" w:color="auto" w:fill="FFFFFF"/>
        <w:spacing w:before="180" w:beforeAutospacing="0" w:after="180" w:afterAutospacing="0"/>
        <w:rPr>
          <w:rFonts w:ascii="Arial" w:hAnsi="Arial" w:cs="Arial"/>
          <w:color w:val="000000"/>
          <w:sz w:val="20"/>
          <w:szCs w:val="20"/>
        </w:rPr>
      </w:pPr>
      <w:r w:rsidRPr="00A525BF">
        <w:rPr>
          <w:rFonts w:ascii="Arial" w:hAnsi="Arial" w:cs="Arial"/>
          <w:color w:val="000000"/>
          <w:sz w:val="20"/>
          <w:szCs w:val="20"/>
        </w:rPr>
        <w:t xml:space="preserve">The </w:t>
      </w:r>
      <w:r w:rsidRPr="00A525BF">
        <w:rPr>
          <w:rFonts w:ascii="Arial" w:hAnsi="Arial" w:cs="Arial"/>
          <w:color w:val="282828"/>
          <w:sz w:val="20"/>
          <w:szCs w:val="20"/>
        </w:rPr>
        <w:t>logistics challenge scenario discussion board and reflection assignment</w:t>
      </w:r>
      <w:r w:rsidRPr="00A525BF">
        <w:rPr>
          <w:rFonts w:ascii="Arial" w:hAnsi="Arial" w:cs="Arial"/>
          <w:color w:val="000000"/>
          <w:sz w:val="20"/>
          <w:szCs w:val="20"/>
        </w:rPr>
        <w:t xml:space="preserve"> will count </w:t>
      </w:r>
      <w:r>
        <w:rPr>
          <w:rFonts w:ascii="Arial" w:hAnsi="Arial" w:cs="Arial"/>
          <w:b/>
          <w:bCs/>
          <w:color w:val="000000"/>
          <w:sz w:val="20"/>
          <w:szCs w:val="20"/>
        </w:rPr>
        <w:t>15</w:t>
      </w:r>
      <w:r w:rsidRPr="00A525BF">
        <w:rPr>
          <w:rFonts w:ascii="Arial" w:hAnsi="Arial" w:cs="Arial"/>
          <w:color w:val="000000"/>
          <w:sz w:val="20"/>
          <w:szCs w:val="20"/>
        </w:rPr>
        <w:t xml:space="preserve"> </w:t>
      </w:r>
      <w:r w:rsidRPr="00A525BF">
        <w:rPr>
          <w:rFonts w:ascii="Arial" w:hAnsi="Arial" w:cs="Arial"/>
          <w:b/>
          <w:color w:val="000000"/>
          <w:sz w:val="20"/>
          <w:szCs w:val="20"/>
        </w:rPr>
        <w:t>points</w:t>
      </w:r>
      <w:r w:rsidRPr="00A525BF">
        <w:rPr>
          <w:rFonts w:ascii="Arial" w:hAnsi="Arial" w:cs="Arial"/>
          <w:color w:val="000000"/>
          <w:sz w:val="20"/>
          <w:szCs w:val="20"/>
        </w:rPr>
        <w:t xml:space="preserve"> towards your final grade (5 points for the initial discussion board and </w:t>
      </w:r>
      <w:r>
        <w:rPr>
          <w:rFonts w:ascii="Arial" w:hAnsi="Arial" w:cs="Arial"/>
          <w:color w:val="000000"/>
          <w:sz w:val="20"/>
          <w:szCs w:val="20"/>
        </w:rPr>
        <w:t>10</w:t>
      </w:r>
      <w:r w:rsidRPr="00A525BF">
        <w:rPr>
          <w:rFonts w:ascii="Arial" w:hAnsi="Arial" w:cs="Arial"/>
          <w:color w:val="000000"/>
          <w:sz w:val="20"/>
          <w:szCs w:val="20"/>
        </w:rPr>
        <w:t xml:space="preserve"> points for the reflective essay.)</w:t>
      </w:r>
    </w:p>
    <w:p w14:paraId="3D14D256" w14:textId="77777777" w:rsidR="00F65280" w:rsidRPr="00A525BF" w:rsidRDefault="00F65280" w:rsidP="00A525BF">
      <w:pPr>
        <w:pStyle w:val="NormalWeb"/>
        <w:shd w:val="clear" w:color="auto" w:fill="FFFFFF"/>
        <w:spacing w:before="180" w:beforeAutospacing="0" w:after="180" w:afterAutospacing="0"/>
        <w:rPr>
          <w:rFonts w:ascii="Arial" w:hAnsi="Arial" w:cs="Arial"/>
          <w:color w:val="000000"/>
          <w:sz w:val="20"/>
          <w:szCs w:val="20"/>
        </w:rPr>
      </w:pPr>
    </w:p>
    <w:p w14:paraId="7BB771A4" w14:textId="39670A1A" w:rsidR="00A525BF" w:rsidRPr="00F65280" w:rsidRDefault="00A525BF" w:rsidP="00A525BF">
      <w:pPr>
        <w:pStyle w:val="NormalWeb"/>
        <w:shd w:val="clear" w:color="auto" w:fill="FFFFFF"/>
        <w:spacing w:before="180" w:beforeAutospacing="0" w:after="180" w:afterAutospacing="0"/>
        <w:rPr>
          <w:rFonts w:ascii="Arial" w:hAnsi="Arial" w:cs="Arial"/>
          <w:color w:val="000000"/>
          <w:sz w:val="20"/>
          <w:szCs w:val="20"/>
        </w:rPr>
      </w:pPr>
      <w:r w:rsidRPr="00F65280">
        <w:rPr>
          <w:rFonts w:ascii="Arial" w:hAnsi="Arial" w:cs="Arial"/>
          <w:i/>
          <w:iCs/>
          <w:color w:val="000000"/>
          <w:sz w:val="20"/>
          <w:szCs w:val="20"/>
        </w:rPr>
        <w:t xml:space="preserve">Packback Platform.  </w:t>
      </w:r>
      <w:r w:rsidRPr="00F65280">
        <w:rPr>
          <w:rFonts w:ascii="Arial" w:hAnsi="Arial" w:cs="Arial"/>
          <w:iCs/>
          <w:color w:val="000000"/>
          <w:sz w:val="20"/>
          <w:szCs w:val="20"/>
        </w:rPr>
        <w:t>There will be</w:t>
      </w:r>
      <w:r w:rsidR="00F65280">
        <w:rPr>
          <w:rFonts w:ascii="Arial" w:hAnsi="Arial" w:cs="Arial"/>
          <w:iCs/>
          <w:color w:val="000000"/>
          <w:sz w:val="20"/>
          <w:szCs w:val="20"/>
        </w:rPr>
        <w:t xml:space="preserve"> one practice and</w:t>
      </w:r>
      <w:r w:rsidRPr="00F65280">
        <w:rPr>
          <w:rFonts w:ascii="Arial" w:hAnsi="Arial" w:cs="Arial"/>
          <w:iCs/>
          <w:color w:val="000000"/>
          <w:sz w:val="20"/>
          <w:szCs w:val="20"/>
        </w:rPr>
        <w:t xml:space="preserve"> five </w:t>
      </w:r>
      <w:r w:rsidR="00F65280">
        <w:rPr>
          <w:rFonts w:ascii="Arial" w:hAnsi="Arial" w:cs="Arial"/>
          <w:iCs/>
          <w:color w:val="000000"/>
          <w:sz w:val="20"/>
          <w:szCs w:val="20"/>
        </w:rPr>
        <w:t>graded</w:t>
      </w:r>
      <w:r w:rsidRPr="00F65280">
        <w:rPr>
          <w:rFonts w:ascii="Arial" w:hAnsi="Arial" w:cs="Arial"/>
          <w:iCs/>
          <w:color w:val="000000"/>
          <w:sz w:val="20"/>
          <w:szCs w:val="20"/>
        </w:rPr>
        <w:t xml:space="preserve"> Packback </w:t>
      </w:r>
      <w:r w:rsidR="00F65280">
        <w:rPr>
          <w:rFonts w:ascii="Arial" w:hAnsi="Arial" w:cs="Arial"/>
          <w:iCs/>
          <w:color w:val="000000"/>
          <w:sz w:val="20"/>
          <w:szCs w:val="20"/>
        </w:rPr>
        <w:t>Platform</w:t>
      </w:r>
      <w:r w:rsidRPr="00F65280">
        <w:rPr>
          <w:rFonts w:ascii="Arial" w:hAnsi="Arial" w:cs="Arial"/>
          <w:iCs/>
          <w:color w:val="000000"/>
          <w:sz w:val="20"/>
          <w:szCs w:val="20"/>
        </w:rPr>
        <w:t xml:space="preserve"> discussions during the session focused on emerging issues in the logistics field.  </w:t>
      </w:r>
      <w:r w:rsidRPr="00F65280">
        <w:rPr>
          <w:rFonts w:ascii="Arial" w:hAnsi="Arial" w:cs="Arial"/>
          <w:color w:val="000000"/>
          <w:sz w:val="20"/>
          <w:szCs w:val="20"/>
        </w:rPr>
        <w:t>Students are expected to actively and meaningfully participate in the Packback Platform.  The goal of these discussions is to provide students an opportunity to reflect on the ideas described in the course as well as the ideas expressed by other students, and then to write about what they think, know and reason from these ideas.  </w:t>
      </w:r>
      <w:r w:rsidR="00F65280">
        <w:rPr>
          <w:rFonts w:ascii="Arial" w:hAnsi="Arial" w:cs="Arial"/>
          <w:color w:val="000000"/>
          <w:sz w:val="20"/>
          <w:szCs w:val="20"/>
        </w:rPr>
        <w:t>Discussion</w:t>
      </w:r>
      <w:r w:rsidRPr="00F65280">
        <w:rPr>
          <w:rFonts w:ascii="Arial" w:hAnsi="Arial" w:cs="Arial"/>
          <w:color w:val="000000"/>
          <w:sz w:val="20"/>
          <w:szCs w:val="20"/>
        </w:rPr>
        <w:t xml:space="preserve"> prompts will be provided by me at the start of each discussion</w:t>
      </w:r>
      <w:r w:rsidR="00F65280">
        <w:rPr>
          <w:rFonts w:ascii="Arial" w:hAnsi="Arial" w:cs="Arial"/>
          <w:color w:val="000000"/>
          <w:sz w:val="20"/>
          <w:szCs w:val="20"/>
        </w:rPr>
        <w:t xml:space="preserve"> period</w:t>
      </w:r>
      <w:r w:rsidRPr="00F65280">
        <w:rPr>
          <w:rFonts w:ascii="Arial" w:hAnsi="Arial" w:cs="Arial"/>
          <w:color w:val="000000"/>
          <w:sz w:val="20"/>
          <w:szCs w:val="20"/>
        </w:rPr>
        <w:t xml:space="preserve"> (</w:t>
      </w:r>
      <w:r w:rsidR="00F65280">
        <w:rPr>
          <w:rFonts w:ascii="Arial" w:hAnsi="Arial" w:cs="Arial"/>
          <w:color w:val="000000"/>
          <w:sz w:val="20"/>
          <w:szCs w:val="20"/>
        </w:rPr>
        <w:t>August 2</w:t>
      </w:r>
      <w:r w:rsidR="00C64F8D">
        <w:rPr>
          <w:rFonts w:ascii="Arial" w:hAnsi="Arial" w:cs="Arial"/>
          <w:color w:val="000000"/>
          <w:sz w:val="20"/>
          <w:szCs w:val="20"/>
        </w:rPr>
        <w:t>6</w:t>
      </w:r>
      <w:r w:rsidR="00F65280">
        <w:rPr>
          <w:rFonts w:ascii="Arial" w:hAnsi="Arial" w:cs="Arial"/>
          <w:color w:val="000000"/>
          <w:sz w:val="20"/>
          <w:szCs w:val="20"/>
        </w:rPr>
        <w:t xml:space="preserve"> – practice</w:t>
      </w:r>
      <w:r w:rsidRPr="00F65280">
        <w:rPr>
          <w:rFonts w:ascii="Arial" w:hAnsi="Arial" w:cs="Arial"/>
          <w:color w:val="000000"/>
          <w:sz w:val="20"/>
          <w:szCs w:val="20"/>
        </w:rPr>
        <w:t xml:space="preserve">, </w:t>
      </w:r>
      <w:r w:rsidR="00C64F8D">
        <w:rPr>
          <w:rFonts w:ascii="Arial" w:hAnsi="Arial" w:cs="Arial"/>
          <w:color w:val="000000"/>
          <w:sz w:val="20"/>
          <w:szCs w:val="20"/>
        </w:rPr>
        <w:t>September</w:t>
      </w:r>
      <w:r w:rsidRPr="00F65280">
        <w:rPr>
          <w:rFonts w:ascii="Arial" w:hAnsi="Arial" w:cs="Arial"/>
          <w:color w:val="000000"/>
          <w:sz w:val="20"/>
          <w:szCs w:val="20"/>
        </w:rPr>
        <w:t xml:space="preserve"> </w:t>
      </w:r>
      <w:r w:rsidR="00F65280">
        <w:rPr>
          <w:rFonts w:ascii="Arial" w:hAnsi="Arial" w:cs="Arial"/>
          <w:color w:val="000000"/>
          <w:sz w:val="20"/>
          <w:szCs w:val="20"/>
        </w:rPr>
        <w:t>2 – discussion 1</w:t>
      </w:r>
      <w:r w:rsidRPr="00F65280">
        <w:rPr>
          <w:rFonts w:ascii="Arial" w:hAnsi="Arial" w:cs="Arial"/>
          <w:color w:val="000000"/>
          <w:sz w:val="20"/>
          <w:szCs w:val="20"/>
        </w:rPr>
        <w:t xml:space="preserve">, </w:t>
      </w:r>
      <w:r w:rsidR="00F65280">
        <w:rPr>
          <w:rFonts w:ascii="Arial" w:hAnsi="Arial" w:cs="Arial"/>
          <w:color w:val="000000"/>
          <w:sz w:val="20"/>
          <w:szCs w:val="20"/>
        </w:rPr>
        <w:t xml:space="preserve">September </w:t>
      </w:r>
      <w:r w:rsidR="00C64F8D">
        <w:rPr>
          <w:rFonts w:ascii="Arial" w:hAnsi="Arial" w:cs="Arial"/>
          <w:color w:val="000000"/>
          <w:sz w:val="20"/>
          <w:szCs w:val="20"/>
        </w:rPr>
        <w:t>9</w:t>
      </w:r>
      <w:r w:rsidR="00F65280">
        <w:rPr>
          <w:rFonts w:ascii="Arial" w:hAnsi="Arial" w:cs="Arial"/>
          <w:color w:val="000000"/>
          <w:sz w:val="20"/>
          <w:szCs w:val="20"/>
        </w:rPr>
        <w:t xml:space="preserve"> – discussion 2</w:t>
      </w:r>
      <w:r w:rsidRPr="00F65280">
        <w:rPr>
          <w:rFonts w:ascii="Arial" w:hAnsi="Arial" w:cs="Arial"/>
          <w:color w:val="000000"/>
          <w:sz w:val="20"/>
          <w:szCs w:val="20"/>
        </w:rPr>
        <w:t xml:space="preserve">, </w:t>
      </w:r>
      <w:r w:rsidR="00F65280">
        <w:rPr>
          <w:rFonts w:ascii="Arial" w:hAnsi="Arial" w:cs="Arial"/>
          <w:color w:val="000000"/>
          <w:sz w:val="20"/>
          <w:szCs w:val="20"/>
        </w:rPr>
        <w:t xml:space="preserve">September </w:t>
      </w:r>
      <w:r w:rsidR="00C64F8D">
        <w:rPr>
          <w:rFonts w:ascii="Arial" w:hAnsi="Arial" w:cs="Arial"/>
          <w:color w:val="000000"/>
          <w:sz w:val="20"/>
          <w:szCs w:val="20"/>
        </w:rPr>
        <w:t>16</w:t>
      </w:r>
      <w:r w:rsidR="00F65280">
        <w:rPr>
          <w:rFonts w:ascii="Arial" w:hAnsi="Arial" w:cs="Arial"/>
          <w:color w:val="000000"/>
          <w:sz w:val="20"/>
          <w:szCs w:val="20"/>
        </w:rPr>
        <w:t xml:space="preserve"> – discussion 3, September </w:t>
      </w:r>
      <w:r w:rsidR="00C64F8D">
        <w:rPr>
          <w:rFonts w:ascii="Arial" w:hAnsi="Arial" w:cs="Arial"/>
          <w:color w:val="000000"/>
          <w:sz w:val="20"/>
          <w:szCs w:val="20"/>
        </w:rPr>
        <w:t>23</w:t>
      </w:r>
      <w:r w:rsidR="00F65280">
        <w:rPr>
          <w:rFonts w:ascii="Arial" w:hAnsi="Arial" w:cs="Arial"/>
          <w:color w:val="000000"/>
          <w:sz w:val="20"/>
          <w:szCs w:val="20"/>
        </w:rPr>
        <w:t xml:space="preserve"> – discussion 4,</w:t>
      </w:r>
      <w:r w:rsidRPr="00F65280">
        <w:rPr>
          <w:rFonts w:ascii="Arial" w:hAnsi="Arial" w:cs="Arial"/>
          <w:color w:val="000000"/>
          <w:sz w:val="20"/>
          <w:szCs w:val="20"/>
        </w:rPr>
        <w:t xml:space="preserve"> and </w:t>
      </w:r>
      <w:r w:rsidR="00F65280">
        <w:rPr>
          <w:rFonts w:ascii="Arial" w:hAnsi="Arial" w:cs="Arial"/>
          <w:color w:val="000000"/>
          <w:sz w:val="20"/>
          <w:szCs w:val="20"/>
        </w:rPr>
        <w:t xml:space="preserve">September </w:t>
      </w:r>
      <w:r w:rsidR="00C64F8D">
        <w:rPr>
          <w:rFonts w:ascii="Arial" w:hAnsi="Arial" w:cs="Arial"/>
          <w:color w:val="000000"/>
          <w:sz w:val="20"/>
          <w:szCs w:val="20"/>
        </w:rPr>
        <w:t>30</w:t>
      </w:r>
      <w:r w:rsidR="00F65280">
        <w:rPr>
          <w:rFonts w:ascii="Arial" w:hAnsi="Arial" w:cs="Arial"/>
          <w:color w:val="000000"/>
          <w:sz w:val="20"/>
          <w:szCs w:val="20"/>
        </w:rPr>
        <w:t xml:space="preserve"> – discussion 5</w:t>
      </w:r>
      <w:r w:rsidRPr="00F65280">
        <w:rPr>
          <w:rFonts w:ascii="Arial" w:hAnsi="Arial" w:cs="Arial"/>
          <w:color w:val="000000"/>
          <w:sz w:val="20"/>
          <w:szCs w:val="20"/>
        </w:rPr>
        <w:t>).  The Packback discussion</w:t>
      </w:r>
      <w:r w:rsidR="00F65280">
        <w:rPr>
          <w:rFonts w:ascii="Arial" w:hAnsi="Arial" w:cs="Arial"/>
          <w:color w:val="000000"/>
          <w:sz w:val="20"/>
          <w:szCs w:val="20"/>
        </w:rPr>
        <w:t>s</w:t>
      </w:r>
      <w:r w:rsidRPr="00F65280">
        <w:rPr>
          <w:rFonts w:ascii="Arial" w:hAnsi="Arial" w:cs="Arial"/>
          <w:color w:val="000000"/>
          <w:sz w:val="20"/>
          <w:szCs w:val="20"/>
        </w:rPr>
        <w:t xml:space="preserve"> will be take place for one week (Deadline each </w:t>
      </w:r>
      <w:r w:rsidR="00C64F8D">
        <w:rPr>
          <w:rFonts w:ascii="Arial" w:hAnsi="Arial" w:cs="Arial"/>
          <w:color w:val="000000"/>
          <w:sz w:val="20"/>
          <w:szCs w:val="20"/>
        </w:rPr>
        <w:t>Sunday</w:t>
      </w:r>
      <w:r w:rsidRPr="00F65280">
        <w:rPr>
          <w:rFonts w:ascii="Arial" w:hAnsi="Arial" w:cs="Arial"/>
          <w:color w:val="000000"/>
          <w:sz w:val="20"/>
          <w:szCs w:val="20"/>
        </w:rPr>
        <w:t xml:space="preserve"> night at 11:59</w:t>
      </w:r>
      <w:r w:rsidR="00F65280">
        <w:rPr>
          <w:rFonts w:ascii="Arial" w:hAnsi="Arial" w:cs="Arial"/>
          <w:color w:val="000000"/>
          <w:sz w:val="20"/>
          <w:szCs w:val="20"/>
        </w:rPr>
        <w:t>PM</w:t>
      </w:r>
      <w:r w:rsidRPr="00F65280">
        <w:rPr>
          <w:rFonts w:ascii="Arial" w:hAnsi="Arial" w:cs="Arial"/>
          <w:color w:val="000000"/>
          <w:sz w:val="20"/>
          <w:szCs w:val="20"/>
        </w:rPr>
        <w:t xml:space="preserve">). </w:t>
      </w:r>
      <w:r w:rsidR="00F65280">
        <w:rPr>
          <w:rFonts w:ascii="Arial" w:hAnsi="Arial" w:cs="Arial"/>
          <w:color w:val="000000"/>
          <w:sz w:val="20"/>
          <w:szCs w:val="20"/>
        </w:rPr>
        <w:t xml:space="preserve">  </w:t>
      </w:r>
      <w:r w:rsidRPr="00F65280">
        <w:rPr>
          <w:rFonts w:ascii="Arial" w:hAnsi="Arial" w:cs="Arial"/>
          <w:color w:val="000000"/>
          <w:sz w:val="20"/>
          <w:szCs w:val="20"/>
        </w:rPr>
        <w:t>Each</w:t>
      </w:r>
      <w:r w:rsidR="00B2020E">
        <w:rPr>
          <w:rFonts w:ascii="Arial" w:hAnsi="Arial" w:cs="Arial"/>
          <w:color w:val="000000"/>
          <w:sz w:val="20"/>
          <w:szCs w:val="20"/>
        </w:rPr>
        <w:t xml:space="preserve"> graded</w:t>
      </w:r>
      <w:r w:rsidRPr="00F65280">
        <w:rPr>
          <w:rFonts w:ascii="Arial" w:hAnsi="Arial" w:cs="Arial"/>
          <w:color w:val="000000"/>
          <w:sz w:val="20"/>
          <w:szCs w:val="20"/>
        </w:rPr>
        <w:t xml:space="preserve"> Packback discussion will count </w:t>
      </w:r>
      <w:r w:rsidR="00F65280">
        <w:rPr>
          <w:rFonts w:ascii="Arial" w:hAnsi="Arial" w:cs="Arial"/>
          <w:color w:val="000000"/>
          <w:sz w:val="20"/>
          <w:szCs w:val="20"/>
        </w:rPr>
        <w:t xml:space="preserve">5 </w:t>
      </w:r>
      <w:r w:rsidRPr="00F65280">
        <w:rPr>
          <w:rFonts w:ascii="Arial" w:hAnsi="Arial" w:cs="Arial"/>
          <w:color w:val="000000"/>
          <w:sz w:val="20"/>
          <w:szCs w:val="20"/>
        </w:rPr>
        <w:t xml:space="preserve">points towards your final grade (total of </w:t>
      </w:r>
      <w:r w:rsidRPr="00F65280">
        <w:rPr>
          <w:rFonts w:ascii="Arial" w:hAnsi="Arial" w:cs="Arial"/>
          <w:b/>
          <w:color w:val="000000"/>
          <w:sz w:val="20"/>
          <w:szCs w:val="20"/>
        </w:rPr>
        <w:t>2</w:t>
      </w:r>
      <w:r w:rsidR="00F65280">
        <w:rPr>
          <w:rFonts w:ascii="Arial" w:hAnsi="Arial" w:cs="Arial"/>
          <w:b/>
          <w:color w:val="000000"/>
          <w:sz w:val="20"/>
          <w:szCs w:val="20"/>
        </w:rPr>
        <w:t>5</w:t>
      </w:r>
      <w:r w:rsidRPr="00F65280">
        <w:rPr>
          <w:rFonts w:ascii="Arial" w:hAnsi="Arial" w:cs="Arial"/>
          <w:b/>
          <w:color w:val="000000"/>
          <w:sz w:val="20"/>
          <w:szCs w:val="20"/>
        </w:rPr>
        <w:t xml:space="preserve"> points</w:t>
      </w:r>
      <w:r w:rsidRPr="00F65280">
        <w:rPr>
          <w:rFonts w:ascii="Arial" w:hAnsi="Arial" w:cs="Arial"/>
          <w:color w:val="000000"/>
          <w:sz w:val="20"/>
          <w:szCs w:val="20"/>
        </w:rPr>
        <w:t xml:space="preserve">). </w:t>
      </w:r>
    </w:p>
    <w:p w14:paraId="478F9936" w14:textId="20D95D28" w:rsidR="00A525BF" w:rsidRPr="00876C5A" w:rsidRDefault="00F65280" w:rsidP="00A525BF">
      <w:pPr>
        <w:pStyle w:val="NormalWeb"/>
        <w:shd w:val="clear" w:color="auto" w:fill="FFFFFF"/>
        <w:spacing w:before="180" w:beforeAutospacing="0" w:after="180" w:afterAutospacing="0"/>
        <w:rPr>
          <w:rFonts w:ascii="Arial" w:hAnsi="Arial" w:cs="Arial"/>
          <w:color w:val="000000"/>
          <w:sz w:val="20"/>
          <w:szCs w:val="20"/>
        </w:rPr>
      </w:pPr>
      <w:r w:rsidRPr="00876C5A">
        <w:rPr>
          <w:rFonts w:ascii="Arial" w:hAnsi="Arial" w:cs="Arial"/>
          <w:color w:val="000000"/>
          <w:sz w:val="20"/>
          <w:szCs w:val="20"/>
          <w:u w:val="single"/>
        </w:rPr>
        <w:t>Expectations</w:t>
      </w:r>
      <w:r w:rsidR="00A525BF" w:rsidRPr="00876C5A">
        <w:rPr>
          <w:rFonts w:ascii="Arial" w:hAnsi="Arial" w:cs="Arial"/>
          <w:color w:val="000000"/>
          <w:sz w:val="20"/>
          <w:szCs w:val="20"/>
          <w:u w:val="single"/>
        </w:rPr>
        <w:t xml:space="preserve"> on Packback</w:t>
      </w:r>
      <w:r w:rsidRPr="00876C5A">
        <w:rPr>
          <w:rFonts w:ascii="Arial" w:hAnsi="Arial" w:cs="Arial"/>
          <w:color w:val="000000"/>
          <w:sz w:val="20"/>
          <w:szCs w:val="20"/>
          <w:u w:val="single"/>
        </w:rPr>
        <w:t xml:space="preserve"> Platform</w:t>
      </w:r>
      <w:r w:rsidR="00A525BF" w:rsidRPr="00876C5A">
        <w:rPr>
          <w:rFonts w:ascii="Arial" w:hAnsi="Arial" w:cs="Arial"/>
          <w:color w:val="000000"/>
          <w:sz w:val="20"/>
          <w:szCs w:val="20"/>
        </w:rPr>
        <w:t>:</w:t>
      </w:r>
    </w:p>
    <w:p w14:paraId="6AC36AB0" w14:textId="6796540F" w:rsidR="00A525BF" w:rsidRPr="00F65280" w:rsidRDefault="00A525BF" w:rsidP="00A525BF">
      <w:pPr>
        <w:pBdr>
          <w:top w:val="nil"/>
          <w:left w:val="nil"/>
          <w:bottom w:val="nil"/>
          <w:right w:val="nil"/>
          <w:between w:val="nil"/>
        </w:pBdr>
        <w:rPr>
          <w:rFonts w:ascii="Arial" w:hAnsi="Arial" w:cs="Arial"/>
          <w:sz w:val="20"/>
          <w:szCs w:val="20"/>
        </w:rPr>
      </w:pPr>
      <w:r w:rsidRPr="00F65280">
        <w:rPr>
          <w:rFonts w:ascii="Arial" w:hAnsi="Arial" w:cs="Arial"/>
          <w:sz w:val="20"/>
          <w:szCs w:val="20"/>
        </w:rPr>
        <w:t xml:space="preserve">Participation is a requirement for this course, and the Packback Platform will be used for online discussion about class topics. </w:t>
      </w:r>
      <w:r w:rsidR="00F65280">
        <w:rPr>
          <w:rFonts w:ascii="Arial" w:hAnsi="Arial" w:cs="Arial"/>
          <w:sz w:val="20"/>
          <w:szCs w:val="20"/>
        </w:rPr>
        <w:t xml:space="preserve">The </w:t>
      </w:r>
      <w:r w:rsidRPr="00F65280">
        <w:rPr>
          <w:rFonts w:ascii="Arial" w:hAnsi="Arial" w:cs="Arial"/>
          <w:sz w:val="20"/>
          <w:szCs w:val="20"/>
        </w:rPr>
        <w:t>Packback</w:t>
      </w:r>
      <w:r w:rsidR="00F65280">
        <w:rPr>
          <w:rFonts w:ascii="Arial" w:hAnsi="Arial" w:cs="Arial"/>
          <w:sz w:val="20"/>
          <w:szCs w:val="20"/>
        </w:rPr>
        <w:t xml:space="preserve"> Platform</w:t>
      </w:r>
      <w:r w:rsidRPr="00F65280">
        <w:rPr>
          <w:rFonts w:ascii="Arial" w:hAnsi="Arial" w:cs="Arial"/>
          <w:sz w:val="20"/>
          <w:szCs w:val="20"/>
        </w:rPr>
        <w:t xml:space="preserve"> is an online curiosity community where you can</w:t>
      </w:r>
      <w:r w:rsidRPr="00F65280">
        <w:rPr>
          <w:rFonts w:ascii="Arial" w:hAnsi="Arial" w:cs="Arial"/>
          <w:i/>
          <w:sz w:val="20"/>
          <w:szCs w:val="20"/>
        </w:rPr>
        <w:t xml:space="preserve"> </w:t>
      </w:r>
      <w:r w:rsidRPr="00F65280">
        <w:rPr>
          <w:rFonts w:ascii="Arial" w:hAnsi="Arial" w:cs="Arial"/>
          <w:sz w:val="20"/>
          <w:szCs w:val="20"/>
        </w:rPr>
        <w:t>be fearlessly curious and ask BIG questions about how what we’re studying relates to life and the real world.</w:t>
      </w:r>
    </w:p>
    <w:p w14:paraId="65E0CEF5" w14:textId="77777777" w:rsidR="00A525BF" w:rsidRPr="00F65280" w:rsidRDefault="00A525BF" w:rsidP="00A525BF">
      <w:pPr>
        <w:pBdr>
          <w:top w:val="nil"/>
          <w:left w:val="nil"/>
          <w:bottom w:val="nil"/>
          <w:right w:val="nil"/>
          <w:between w:val="nil"/>
        </w:pBdr>
        <w:rPr>
          <w:rFonts w:ascii="Arial" w:hAnsi="Arial" w:cs="Arial"/>
          <w:sz w:val="20"/>
          <w:szCs w:val="20"/>
        </w:rPr>
      </w:pPr>
      <w:r w:rsidRPr="00F65280">
        <w:rPr>
          <w:rFonts w:ascii="Arial" w:hAnsi="Arial" w:cs="Arial"/>
          <w:sz w:val="20"/>
          <w:szCs w:val="20"/>
        </w:rPr>
        <w:t>Writing amazing questions and answers on Packback will:</w:t>
      </w:r>
    </w:p>
    <w:p w14:paraId="7C7071DB" w14:textId="30A3AD1F" w:rsidR="00A525BF" w:rsidRPr="00F65280" w:rsidRDefault="00A525BF" w:rsidP="00F65280">
      <w:pPr>
        <w:pStyle w:val="ListParagraph"/>
        <w:numPr>
          <w:ilvl w:val="0"/>
          <w:numId w:val="33"/>
        </w:numPr>
        <w:pBdr>
          <w:top w:val="nil"/>
          <w:left w:val="nil"/>
          <w:bottom w:val="nil"/>
          <w:right w:val="nil"/>
          <w:between w:val="nil"/>
        </w:pBdr>
        <w:rPr>
          <w:rFonts w:ascii="Arial" w:hAnsi="Arial" w:cs="Arial"/>
          <w:sz w:val="20"/>
          <w:szCs w:val="20"/>
        </w:rPr>
      </w:pPr>
      <w:r w:rsidRPr="00F65280">
        <w:rPr>
          <w:rFonts w:ascii="Arial" w:hAnsi="Arial" w:cs="Arial"/>
          <w:sz w:val="20"/>
          <w:szCs w:val="20"/>
        </w:rPr>
        <w:t>Help you develop writing skills necessary for any career path</w:t>
      </w:r>
    </w:p>
    <w:p w14:paraId="00CCCB22" w14:textId="123552C9" w:rsidR="00A525BF" w:rsidRPr="00F65280" w:rsidRDefault="00A525BF" w:rsidP="00F65280">
      <w:pPr>
        <w:pStyle w:val="ListParagraph"/>
        <w:numPr>
          <w:ilvl w:val="0"/>
          <w:numId w:val="33"/>
        </w:numPr>
        <w:pBdr>
          <w:top w:val="nil"/>
          <w:left w:val="nil"/>
          <w:bottom w:val="nil"/>
          <w:right w:val="nil"/>
          <w:between w:val="nil"/>
        </w:pBdr>
        <w:rPr>
          <w:rFonts w:ascii="Arial" w:hAnsi="Arial" w:cs="Arial"/>
          <w:sz w:val="20"/>
          <w:szCs w:val="20"/>
        </w:rPr>
      </w:pPr>
      <w:r w:rsidRPr="00F65280">
        <w:rPr>
          <w:rFonts w:ascii="Arial" w:hAnsi="Arial" w:cs="Arial"/>
          <w:sz w:val="20"/>
          <w:szCs w:val="20"/>
        </w:rPr>
        <w:t xml:space="preserve">Reinforce the imperative skill of justifying thoughts and claims with credible evidence- and then citing the evidence! </w:t>
      </w:r>
    </w:p>
    <w:p w14:paraId="4B999278" w14:textId="22B5984D" w:rsidR="00A525BF" w:rsidRPr="00F65280" w:rsidRDefault="00A525BF" w:rsidP="00F65280">
      <w:pPr>
        <w:pStyle w:val="ListParagraph"/>
        <w:numPr>
          <w:ilvl w:val="0"/>
          <w:numId w:val="33"/>
        </w:numPr>
        <w:pBdr>
          <w:top w:val="nil"/>
          <w:left w:val="nil"/>
          <w:bottom w:val="nil"/>
          <w:right w:val="nil"/>
          <w:between w:val="nil"/>
        </w:pBdr>
        <w:rPr>
          <w:rFonts w:ascii="Arial" w:hAnsi="Arial" w:cs="Arial"/>
          <w:sz w:val="20"/>
          <w:szCs w:val="20"/>
        </w:rPr>
      </w:pPr>
      <w:r w:rsidRPr="00F65280">
        <w:rPr>
          <w:rFonts w:ascii="Arial" w:hAnsi="Arial" w:cs="Arial"/>
          <w:sz w:val="20"/>
          <w:szCs w:val="20"/>
        </w:rPr>
        <w:t>Enhance critical thinking sought out by employers</w:t>
      </w:r>
    </w:p>
    <w:p w14:paraId="5D94EB7F" w14:textId="2BA08D0D" w:rsidR="00A525BF" w:rsidRPr="00F65280" w:rsidRDefault="00A525BF" w:rsidP="00F65280">
      <w:pPr>
        <w:pStyle w:val="ListParagraph"/>
        <w:numPr>
          <w:ilvl w:val="0"/>
          <w:numId w:val="33"/>
        </w:numPr>
        <w:pBdr>
          <w:top w:val="nil"/>
          <w:left w:val="nil"/>
          <w:bottom w:val="nil"/>
          <w:right w:val="nil"/>
          <w:between w:val="nil"/>
        </w:pBdr>
        <w:rPr>
          <w:rFonts w:ascii="Arial" w:hAnsi="Arial" w:cs="Arial"/>
          <w:sz w:val="20"/>
          <w:szCs w:val="20"/>
        </w:rPr>
      </w:pPr>
      <w:r w:rsidRPr="00F65280">
        <w:rPr>
          <w:rFonts w:ascii="Arial" w:hAnsi="Arial" w:cs="Arial"/>
          <w:sz w:val="20"/>
          <w:szCs w:val="20"/>
        </w:rPr>
        <w:t>Deepen your understanding of the course content by gaining diverse insights and perspectives from your peers</w:t>
      </w:r>
    </w:p>
    <w:p w14:paraId="351B4DA4" w14:textId="77777777" w:rsidR="00A525BF" w:rsidRPr="00F65280" w:rsidRDefault="00A525BF" w:rsidP="00A525BF">
      <w:pPr>
        <w:pBdr>
          <w:top w:val="nil"/>
          <w:left w:val="nil"/>
          <w:bottom w:val="nil"/>
          <w:right w:val="nil"/>
          <w:between w:val="nil"/>
        </w:pBdr>
        <w:rPr>
          <w:rFonts w:ascii="Arial" w:hAnsi="Arial" w:cs="Arial"/>
          <w:sz w:val="20"/>
          <w:szCs w:val="20"/>
        </w:rPr>
      </w:pPr>
    </w:p>
    <w:p w14:paraId="50350AAF" w14:textId="495005B6" w:rsidR="00A525BF" w:rsidRPr="00F65280" w:rsidRDefault="00A525BF" w:rsidP="00A525BF">
      <w:pPr>
        <w:pBdr>
          <w:top w:val="nil"/>
          <w:left w:val="nil"/>
          <w:bottom w:val="nil"/>
          <w:right w:val="nil"/>
          <w:between w:val="nil"/>
        </w:pBdr>
        <w:rPr>
          <w:rFonts w:ascii="Arial" w:hAnsi="Arial" w:cs="Arial"/>
          <w:color w:val="CC0000"/>
          <w:sz w:val="20"/>
          <w:szCs w:val="20"/>
        </w:rPr>
      </w:pPr>
      <w:r w:rsidRPr="00F65280">
        <w:rPr>
          <w:rFonts w:ascii="Arial" w:hAnsi="Arial" w:cs="Arial"/>
          <w:sz w:val="20"/>
          <w:szCs w:val="20"/>
        </w:rPr>
        <w:t xml:space="preserve">My goal for using Packback are for us to have a more meaningful and consistent interaction regarding emerging logistics issues. </w:t>
      </w:r>
      <w:r w:rsidRPr="00F65280">
        <w:rPr>
          <w:rFonts w:ascii="Arial" w:hAnsi="Arial" w:cs="Arial"/>
          <w:color w:val="CC0000"/>
          <w:sz w:val="20"/>
          <w:szCs w:val="20"/>
        </w:rPr>
        <w:t xml:space="preserve"> </w:t>
      </w:r>
    </w:p>
    <w:p w14:paraId="5F2CDDE6" w14:textId="255E77D2" w:rsidR="00A525BF" w:rsidRPr="00F65280" w:rsidRDefault="00A525BF" w:rsidP="00A525BF">
      <w:pPr>
        <w:pBdr>
          <w:top w:val="nil"/>
          <w:left w:val="nil"/>
          <w:bottom w:val="nil"/>
          <w:right w:val="nil"/>
          <w:between w:val="nil"/>
        </w:pBdr>
        <w:rPr>
          <w:rFonts w:ascii="Arial" w:hAnsi="Arial" w:cs="Arial"/>
          <w:color w:val="000000" w:themeColor="text1"/>
          <w:sz w:val="20"/>
          <w:szCs w:val="20"/>
        </w:rPr>
      </w:pPr>
      <w:r w:rsidRPr="00F65280">
        <w:rPr>
          <w:rFonts w:ascii="Arial" w:hAnsi="Arial" w:cs="Arial"/>
          <w:sz w:val="20"/>
          <w:szCs w:val="20"/>
        </w:rPr>
        <w:t>Your participation on Packback will count for</w:t>
      </w:r>
      <w:r w:rsidRPr="00F65280">
        <w:rPr>
          <w:rFonts w:ascii="Arial" w:hAnsi="Arial" w:cs="Arial"/>
          <w:b/>
          <w:color w:val="CC0000"/>
          <w:sz w:val="20"/>
          <w:szCs w:val="20"/>
        </w:rPr>
        <w:t xml:space="preserve"> </w:t>
      </w:r>
      <w:r w:rsidRPr="00F65280">
        <w:rPr>
          <w:rFonts w:ascii="Arial" w:hAnsi="Arial" w:cs="Arial"/>
          <w:b/>
          <w:color w:val="000000" w:themeColor="text1"/>
          <w:sz w:val="20"/>
          <w:szCs w:val="20"/>
        </w:rPr>
        <w:t>2</w:t>
      </w:r>
      <w:r w:rsidR="00F65280">
        <w:rPr>
          <w:rFonts w:ascii="Arial" w:hAnsi="Arial" w:cs="Arial"/>
          <w:b/>
          <w:color w:val="000000" w:themeColor="text1"/>
          <w:sz w:val="20"/>
          <w:szCs w:val="20"/>
        </w:rPr>
        <w:t>5</w:t>
      </w:r>
      <w:r w:rsidRPr="00F65280">
        <w:rPr>
          <w:rFonts w:ascii="Arial" w:hAnsi="Arial" w:cs="Arial"/>
          <w:b/>
          <w:color w:val="000000" w:themeColor="text1"/>
          <w:sz w:val="20"/>
          <w:szCs w:val="20"/>
        </w:rPr>
        <w:t xml:space="preserve"> points</w:t>
      </w:r>
      <w:r w:rsidRPr="00F65280">
        <w:rPr>
          <w:rFonts w:ascii="Arial" w:hAnsi="Arial" w:cs="Arial"/>
          <w:color w:val="000000" w:themeColor="text1"/>
          <w:sz w:val="20"/>
          <w:szCs w:val="20"/>
        </w:rPr>
        <w:t xml:space="preserve"> towards your final grade.</w:t>
      </w:r>
    </w:p>
    <w:p w14:paraId="4174FB2B" w14:textId="5758E9BA" w:rsidR="00A525BF" w:rsidRPr="00F65280" w:rsidRDefault="00A525BF" w:rsidP="00A525BF">
      <w:pPr>
        <w:pBdr>
          <w:top w:val="nil"/>
          <w:left w:val="nil"/>
          <w:bottom w:val="nil"/>
          <w:right w:val="nil"/>
          <w:between w:val="nil"/>
        </w:pBdr>
        <w:rPr>
          <w:rFonts w:ascii="Arial" w:hAnsi="Arial" w:cs="Arial"/>
          <w:color w:val="000000" w:themeColor="text1"/>
          <w:sz w:val="20"/>
          <w:szCs w:val="20"/>
        </w:rPr>
      </w:pPr>
      <w:r w:rsidRPr="00F65280">
        <w:rPr>
          <w:rFonts w:ascii="Arial" w:hAnsi="Arial" w:cs="Arial"/>
          <w:color w:val="000000" w:themeColor="text1"/>
          <w:sz w:val="20"/>
          <w:szCs w:val="20"/>
        </w:rPr>
        <w:t xml:space="preserve">In order to receive your points per week, you must post </w:t>
      </w:r>
      <w:r w:rsidRPr="00F65280">
        <w:rPr>
          <w:rFonts w:ascii="Arial" w:hAnsi="Arial" w:cs="Arial"/>
          <w:b/>
          <w:color w:val="000000" w:themeColor="text1"/>
          <w:sz w:val="20"/>
          <w:szCs w:val="20"/>
        </w:rPr>
        <w:t xml:space="preserve">2 Questions and 2 </w:t>
      </w:r>
      <w:r w:rsidR="00F65280">
        <w:rPr>
          <w:rFonts w:ascii="Arial" w:hAnsi="Arial" w:cs="Arial"/>
          <w:b/>
          <w:color w:val="000000" w:themeColor="text1"/>
          <w:sz w:val="20"/>
          <w:szCs w:val="20"/>
        </w:rPr>
        <w:t>Responses</w:t>
      </w:r>
      <w:r w:rsidRPr="00F65280">
        <w:rPr>
          <w:rFonts w:ascii="Arial" w:hAnsi="Arial" w:cs="Arial"/>
          <w:b/>
          <w:color w:val="000000" w:themeColor="text1"/>
          <w:sz w:val="20"/>
          <w:szCs w:val="20"/>
        </w:rPr>
        <w:t xml:space="preserve"> per week</w:t>
      </w:r>
      <w:r w:rsidRPr="00F65280">
        <w:rPr>
          <w:rFonts w:ascii="Arial" w:hAnsi="Arial" w:cs="Arial"/>
          <w:color w:val="000000" w:themeColor="text1"/>
          <w:sz w:val="20"/>
          <w:szCs w:val="20"/>
        </w:rPr>
        <w:t xml:space="preserve"> </w:t>
      </w:r>
      <w:r w:rsidRPr="00F65280">
        <w:rPr>
          <w:rFonts w:ascii="Arial" w:hAnsi="Arial" w:cs="Arial"/>
          <w:b/>
          <w:color w:val="000000" w:themeColor="text1"/>
          <w:sz w:val="20"/>
          <w:szCs w:val="20"/>
        </w:rPr>
        <w:t xml:space="preserve">relevant to our class subject matter </w:t>
      </w:r>
      <w:r w:rsidRPr="00F65280">
        <w:rPr>
          <w:rFonts w:ascii="Arial" w:hAnsi="Arial" w:cs="Arial"/>
          <w:color w:val="000000" w:themeColor="text1"/>
          <w:sz w:val="20"/>
          <w:szCs w:val="20"/>
        </w:rPr>
        <w:t>for that particular week.</w:t>
      </w:r>
      <w:r w:rsidR="00F65280">
        <w:rPr>
          <w:rFonts w:ascii="Arial" w:hAnsi="Arial" w:cs="Arial"/>
          <w:color w:val="000000" w:themeColor="text1"/>
          <w:sz w:val="20"/>
          <w:szCs w:val="20"/>
        </w:rPr>
        <w:t xml:space="preserve">  You will receive 1 point for each question and 1 point for each response.  These responses can be to my questions or to questions posed by other members of your community.  The final point each week will be for achieving a </w:t>
      </w:r>
      <w:r w:rsidR="00F65280" w:rsidRPr="00F65280">
        <w:rPr>
          <w:rFonts w:ascii="Arial" w:hAnsi="Arial" w:cs="Arial"/>
          <w:b/>
          <w:color w:val="000000" w:themeColor="text1"/>
          <w:sz w:val="20"/>
          <w:szCs w:val="20"/>
        </w:rPr>
        <w:t xml:space="preserve">Curiosity Score of 60 or higher </w:t>
      </w:r>
      <w:r w:rsidR="00F65280" w:rsidRPr="00F65280">
        <w:rPr>
          <w:rFonts w:ascii="Arial" w:hAnsi="Arial" w:cs="Arial"/>
          <w:color w:val="000000" w:themeColor="text1"/>
          <w:sz w:val="20"/>
          <w:szCs w:val="20"/>
        </w:rPr>
        <w:t>for th</w:t>
      </w:r>
      <w:r w:rsidR="00F65280">
        <w:rPr>
          <w:rFonts w:ascii="Arial" w:hAnsi="Arial" w:cs="Arial"/>
          <w:color w:val="000000" w:themeColor="text1"/>
          <w:sz w:val="20"/>
          <w:szCs w:val="20"/>
        </w:rPr>
        <w:t xml:space="preserve">at particular week. </w:t>
      </w:r>
      <w:r w:rsidRPr="00F65280">
        <w:rPr>
          <w:rFonts w:ascii="Arial" w:hAnsi="Arial" w:cs="Arial"/>
          <w:color w:val="000000" w:themeColor="text1"/>
          <w:sz w:val="20"/>
          <w:szCs w:val="20"/>
        </w:rPr>
        <w:t xml:space="preserve"> </w:t>
      </w:r>
    </w:p>
    <w:p w14:paraId="560BCB4C" w14:textId="5B30AE27" w:rsidR="00A525BF" w:rsidRPr="00F65280" w:rsidRDefault="00A525BF" w:rsidP="00A525BF">
      <w:pPr>
        <w:pBdr>
          <w:top w:val="nil"/>
          <w:left w:val="nil"/>
          <w:bottom w:val="nil"/>
          <w:right w:val="nil"/>
          <w:between w:val="nil"/>
        </w:pBdr>
        <w:rPr>
          <w:rFonts w:ascii="Arial" w:hAnsi="Arial" w:cs="Arial"/>
          <w:color w:val="000000" w:themeColor="text1"/>
          <w:sz w:val="20"/>
          <w:szCs w:val="20"/>
        </w:rPr>
      </w:pPr>
      <w:r w:rsidRPr="00F65280">
        <w:rPr>
          <w:rFonts w:ascii="Arial" w:hAnsi="Arial" w:cs="Arial"/>
          <w:color w:val="000000" w:themeColor="text1"/>
          <w:sz w:val="20"/>
          <w:szCs w:val="20"/>
        </w:rPr>
        <w:t xml:space="preserve">Before you start posting, be sure to read the </w:t>
      </w:r>
      <w:hyperlink r:id="rId36">
        <w:r w:rsidRPr="00F65280">
          <w:rPr>
            <w:rFonts w:ascii="Arial" w:hAnsi="Arial" w:cs="Arial"/>
            <w:b/>
            <w:color w:val="000000" w:themeColor="text1"/>
            <w:sz w:val="20"/>
            <w:szCs w:val="20"/>
            <w:u w:val="single"/>
          </w:rPr>
          <w:t>Community Guidelines</w:t>
        </w:r>
      </w:hyperlink>
      <w:r w:rsidRPr="00F65280">
        <w:rPr>
          <w:rFonts w:ascii="Arial" w:hAnsi="Arial" w:cs="Arial"/>
          <w:color w:val="000000" w:themeColor="text1"/>
          <w:sz w:val="20"/>
          <w:szCs w:val="20"/>
        </w:rPr>
        <w:t xml:space="preserve"> found in the tutorial on Packback. If your post doesn’t follow the Packback Community Guidelines, there is a chance it will be removed and you won’t receive points for that post.</w:t>
      </w:r>
    </w:p>
    <w:p w14:paraId="44F35B43" w14:textId="50C72640" w:rsidR="00A525BF" w:rsidRPr="00F65280" w:rsidRDefault="00A525BF" w:rsidP="00A525BF">
      <w:pPr>
        <w:pBdr>
          <w:top w:val="nil"/>
          <w:left w:val="nil"/>
          <w:bottom w:val="nil"/>
          <w:right w:val="nil"/>
          <w:between w:val="nil"/>
        </w:pBdr>
        <w:rPr>
          <w:rFonts w:ascii="Arial" w:hAnsi="Arial" w:cs="Arial"/>
          <w:sz w:val="20"/>
          <w:szCs w:val="20"/>
        </w:rPr>
      </w:pPr>
      <w:r w:rsidRPr="00F65280">
        <w:rPr>
          <w:rFonts w:ascii="Arial" w:hAnsi="Arial" w:cs="Arial"/>
          <w:color w:val="000000" w:themeColor="text1"/>
          <w:sz w:val="20"/>
          <w:szCs w:val="20"/>
        </w:rPr>
        <w:t xml:space="preserve">There will be a </w:t>
      </w:r>
      <w:r w:rsidR="00C64F8D">
        <w:rPr>
          <w:rFonts w:ascii="Arial" w:hAnsi="Arial" w:cs="Arial"/>
          <w:b/>
          <w:color w:val="000000" w:themeColor="text1"/>
          <w:sz w:val="20"/>
          <w:szCs w:val="20"/>
        </w:rPr>
        <w:t>Sun</w:t>
      </w:r>
      <w:r w:rsidR="00F65280">
        <w:rPr>
          <w:rFonts w:ascii="Arial" w:hAnsi="Arial" w:cs="Arial"/>
          <w:b/>
          <w:color w:val="000000" w:themeColor="text1"/>
          <w:sz w:val="20"/>
          <w:szCs w:val="20"/>
        </w:rPr>
        <w:t>day</w:t>
      </w:r>
      <w:r w:rsidRPr="00F65280">
        <w:rPr>
          <w:rFonts w:ascii="Arial" w:hAnsi="Arial" w:cs="Arial"/>
          <w:b/>
          <w:color w:val="000000" w:themeColor="text1"/>
          <w:sz w:val="20"/>
          <w:szCs w:val="20"/>
        </w:rPr>
        <w:t xml:space="preserve"> 11:59 PM deadline</w:t>
      </w:r>
      <w:r w:rsidRPr="00F65280">
        <w:rPr>
          <w:rFonts w:ascii="Arial" w:hAnsi="Arial" w:cs="Arial"/>
          <w:color w:val="000000" w:themeColor="text1"/>
          <w:sz w:val="20"/>
          <w:szCs w:val="20"/>
        </w:rPr>
        <w:t xml:space="preserve"> for submissions in your com</w:t>
      </w:r>
      <w:r w:rsidRPr="00F65280">
        <w:rPr>
          <w:rFonts w:ascii="Arial" w:hAnsi="Arial" w:cs="Arial"/>
          <w:sz w:val="20"/>
          <w:szCs w:val="20"/>
        </w:rPr>
        <w:t xml:space="preserve">munity each week. </w:t>
      </w:r>
    </w:p>
    <w:p w14:paraId="07929F03" w14:textId="181726F1" w:rsidR="00A525BF" w:rsidRPr="00F65280" w:rsidRDefault="00A525BF" w:rsidP="00A525BF">
      <w:pPr>
        <w:pBdr>
          <w:top w:val="nil"/>
          <w:left w:val="nil"/>
          <w:bottom w:val="nil"/>
          <w:right w:val="nil"/>
          <w:between w:val="nil"/>
        </w:pBdr>
        <w:rPr>
          <w:rFonts w:ascii="Arial" w:hAnsi="Arial" w:cs="Arial"/>
          <w:b/>
          <w:sz w:val="20"/>
          <w:szCs w:val="20"/>
        </w:rPr>
      </w:pPr>
      <w:r w:rsidRPr="00F65280">
        <w:rPr>
          <w:rFonts w:ascii="Arial" w:hAnsi="Arial" w:cs="Arial"/>
          <w:b/>
          <w:sz w:val="20"/>
          <w:szCs w:val="20"/>
        </w:rPr>
        <w:t>Note</w:t>
      </w:r>
      <w:r w:rsidRPr="00F65280">
        <w:rPr>
          <w:rFonts w:ascii="Arial" w:hAnsi="Arial" w:cs="Arial"/>
          <w:sz w:val="20"/>
          <w:szCs w:val="20"/>
        </w:rPr>
        <w:t>: it takes 24 hours for the Packback team to moderate a post and send a coaching email. If by any reason your post is moderated because it does NOT meet the Community Guidelines, you will need to edit and re-publish your post to receive credit for the week. This is why it is important that you complete your Packback questions and responses far before the deadline in case your post is moderated</w:t>
      </w:r>
    </w:p>
    <w:p w14:paraId="1EEAE66C" w14:textId="77777777" w:rsidR="00A525BF" w:rsidRPr="00F65280" w:rsidRDefault="00A525BF" w:rsidP="00A525BF">
      <w:pPr>
        <w:pBdr>
          <w:top w:val="nil"/>
          <w:left w:val="nil"/>
          <w:bottom w:val="nil"/>
          <w:right w:val="nil"/>
          <w:between w:val="nil"/>
        </w:pBdr>
        <w:rPr>
          <w:rFonts w:ascii="Arial" w:hAnsi="Arial" w:cs="Arial"/>
          <w:color w:val="1155CC"/>
          <w:sz w:val="20"/>
          <w:szCs w:val="20"/>
          <w:u w:val="single"/>
        </w:rPr>
      </w:pPr>
      <w:r w:rsidRPr="00F65280">
        <w:rPr>
          <w:rFonts w:ascii="Arial" w:hAnsi="Arial" w:cs="Arial"/>
          <w:sz w:val="20"/>
          <w:szCs w:val="20"/>
        </w:rPr>
        <w:t xml:space="preserve">For a brief introduction to Packback Questions and why we are using it in class, watch this video:  </w:t>
      </w:r>
      <w:hyperlink r:id="rId37">
        <w:r w:rsidRPr="00F65280">
          <w:rPr>
            <w:rFonts w:ascii="Arial" w:hAnsi="Arial" w:cs="Arial"/>
            <w:color w:val="1155CC"/>
            <w:sz w:val="20"/>
            <w:szCs w:val="20"/>
            <w:u w:val="single"/>
          </w:rPr>
          <w:t>vimeo.com/packback/Welcome-to-Packback-Questions</w:t>
        </w:r>
      </w:hyperlink>
    </w:p>
    <w:p w14:paraId="59B13176" w14:textId="31295040" w:rsidR="00A525BF" w:rsidRPr="008E5F3C" w:rsidRDefault="00A525BF" w:rsidP="00444DF1">
      <w:pPr>
        <w:spacing w:after="0" w:line="240" w:lineRule="auto"/>
        <w:rPr>
          <w:rFonts w:ascii="Arial" w:hAnsi="Arial" w:cs="Arial"/>
          <w:b/>
          <w:sz w:val="20"/>
          <w:szCs w:val="20"/>
        </w:rPr>
      </w:pPr>
    </w:p>
    <w:p w14:paraId="5233D3D4" w14:textId="3287592F" w:rsidR="0011453C" w:rsidRPr="008E5F3C" w:rsidRDefault="0011453C" w:rsidP="0011453C">
      <w:pPr>
        <w:pStyle w:val="NormalWeb"/>
        <w:shd w:val="clear" w:color="auto" w:fill="FFFFFF"/>
        <w:spacing w:before="180" w:beforeAutospacing="0" w:after="180" w:afterAutospacing="0"/>
        <w:rPr>
          <w:rFonts w:ascii="Arial" w:hAnsi="Arial" w:cs="Arial"/>
          <w:color w:val="000000"/>
          <w:sz w:val="20"/>
          <w:szCs w:val="20"/>
        </w:rPr>
      </w:pPr>
      <w:r w:rsidRPr="008E5F3C">
        <w:rPr>
          <w:rFonts w:ascii="Arial" w:hAnsi="Arial" w:cs="Arial"/>
          <w:i/>
          <w:iCs/>
          <w:color w:val="000000"/>
          <w:sz w:val="20"/>
          <w:szCs w:val="20"/>
        </w:rPr>
        <w:t xml:space="preserve">Logistics Artifact Reflection Post Assignment.  </w:t>
      </w:r>
      <w:r w:rsidRPr="008E5F3C">
        <w:rPr>
          <w:rFonts w:ascii="Arial" w:hAnsi="Arial" w:cs="Arial"/>
          <w:iCs/>
          <w:color w:val="000000"/>
          <w:sz w:val="20"/>
          <w:szCs w:val="20"/>
        </w:rPr>
        <w:t xml:space="preserve">There will be a logistics artifact post assignment during the course.  This artifact can be a photo, a video, or a sound clip on an object/situation/activity related to logistics.  The artifact used for this assignment must be distinct from anything used for your Course Engagement Assignment.  The goal of this assignment is to help you recognize logistics activities that are going on in the world around us.  </w:t>
      </w:r>
      <w:r w:rsidRPr="008E5F3C">
        <w:rPr>
          <w:rFonts w:ascii="Arial" w:hAnsi="Arial" w:cs="Arial"/>
          <w:color w:val="282828"/>
          <w:sz w:val="20"/>
          <w:szCs w:val="20"/>
          <w:shd w:val="clear" w:color="auto" w:fill="FFFFFF"/>
        </w:rPr>
        <w:t xml:space="preserve">Perhaps you've been to the grocery store before a storm and have seen empty shelves of bread and milk. Maybe you've walked by a newly opened </w:t>
      </w:r>
      <w:r w:rsidR="008E5F3C">
        <w:rPr>
          <w:rFonts w:ascii="Arial" w:hAnsi="Arial" w:cs="Arial"/>
          <w:color w:val="282828"/>
          <w:sz w:val="20"/>
          <w:szCs w:val="20"/>
          <w:shd w:val="clear" w:color="auto" w:fill="FFFFFF"/>
        </w:rPr>
        <w:t>Amazon store</w:t>
      </w:r>
      <w:r w:rsidRPr="008E5F3C">
        <w:rPr>
          <w:rFonts w:ascii="Arial" w:hAnsi="Arial" w:cs="Arial"/>
          <w:color w:val="282828"/>
          <w:sz w:val="20"/>
          <w:szCs w:val="20"/>
          <w:shd w:val="clear" w:color="auto" w:fill="FFFFFF"/>
        </w:rPr>
        <w:t xml:space="preserve">, seen a delivery man drop off a package or watched a double-stack train go </w:t>
      </w:r>
      <w:r w:rsidR="008E5F3C">
        <w:rPr>
          <w:rFonts w:ascii="Arial" w:hAnsi="Arial" w:cs="Arial"/>
          <w:color w:val="282828"/>
          <w:sz w:val="20"/>
          <w:szCs w:val="20"/>
          <w:shd w:val="clear" w:color="auto" w:fill="FFFFFF"/>
        </w:rPr>
        <w:t>across the bridge over Lane Avenue</w:t>
      </w:r>
      <w:r w:rsidRPr="008E5F3C">
        <w:rPr>
          <w:rFonts w:ascii="Arial" w:hAnsi="Arial" w:cs="Arial"/>
          <w:color w:val="282828"/>
          <w:sz w:val="20"/>
          <w:szCs w:val="20"/>
          <w:shd w:val="clear" w:color="auto" w:fill="FFFFFF"/>
        </w:rPr>
        <w:t xml:space="preserve">. Whether you realized it or not, this is logistics operating in the real world. Start looking around you to see logistics at work and prepare to capture those moments.  </w:t>
      </w:r>
      <w:r w:rsidRPr="008E5F3C">
        <w:rPr>
          <w:rFonts w:ascii="Arial" w:hAnsi="Arial" w:cs="Arial"/>
          <w:color w:val="282828"/>
          <w:sz w:val="20"/>
          <w:szCs w:val="20"/>
        </w:rPr>
        <w:t>When you see or hear the results of logistics happening in the world around you (at least once during the course is required), capture it using your device and/or the video or sound recording feature in this discussion forum.</w:t>
      </w:r>
      <w:r w:rsidRPr="008E5F3C">
        <w:rPr>
          <w:rStyle w:val="apple-converted-space"/>
          <w:rFonts w:ascii="Arial" w:hAnsi="Arial" w:cs="Arial"/>
          <w:color w:val="282828"/>
          <w:sz w:val="20"/>
          <w:szCs w:val="20"/>
        </w:rPr>
        <w:t> </w:t>
      </w:r>
      <w:r w:rsidRPr="008E5F3C">
        <w:rPr>
          <w:rStyle w:val="Strong"/>
          <w:rFonts w:ascii="Arial" w:hAnsi="Arial" w:cs="Arial"/>
          <w:color w:val="282828"/>
          <w:sz w:val="20"/>
          <w:szCs w:val="20"/>
        </w:rPr>
        <w:t xml:space="preserve">Attach your video/photo/sound </w:t>
      </w:r>
      <w:r w:rsidRPr="008E5F3C">
        <w:rPr>
          <w:rFonts w:ascii="Arial" w:hAnsi="Arial" w:cs="Arial"/>
          <w:color w:val="282828"/>
          <w:sz w:val="20"/>
          <w:szCs w:val="20"/>
        </w:rPr>
        <w:t xml:space="preserve">in a post and include an </w:t>
      </w:r>
      <w:r w:rsidRPr="008E5F3C">
        <w:rPr>
          <w:rFonts w:ascii="Arial" w:hAnsi="Arial" w:cs="Arial"/>
          <w:b/>
          <w:color w:val="282828"/>
          <w:sz w:val="20"/>
          <w:szCs w:val="20"/>
        </w:rPr>
        <w:t>explanation</w:t>
      </w:r>
      <w:r w:rsidRPr="008E5F3C">
        <w:rPr>
          <w:rFonts w:ascii="Arial" w:hAnsi="Arial" w:cs="Arial"/>
          <w:color w:val="282828"/>
          <w:sz w:val="20"/>
          <w:szCs w:val="20"/>
        </w:rPr>
        <w:t xml:space="preserve"> of what you see/hear and </w:t>
      </w:r>
      <w:r w:rsidRPr="008E5F3C">
        <w:rPr>
          <w:rFonts w:ascii="Arial" w:hAnsi="Arial" w:cs="Arial"/>
          <w:b/>
          <w:color w:val="282828"/>
          <w:sz w:val="20"/>
          <w:szCs w:val="20"/>
        </w:rPr>
        <w:t>how</w:t>
      </w:r>
      <w:r w:rsidRPr="008E5F3C">
        <w:rPr>
          <w:rFonts w:ascii="Arial" w:hAnsi="Arial" w:cs="Arial"/>
          <w:color w:val="282828"/>
          <w:sz w:val="20"/>
          <w:szCs w:val="20"/>
        </w:rPr>
        <w:t xml:space="preserve"> logistics is reflected by this artifact.</w:t>
      </w:r>
      <w:r w:rsidRPr="008E5F3C">
        <w:rPr>
          <w:rStyle w:val="apple-converted-space"/>
          <w:rFonts w:ascii="Arial" w:hAnsi="Arial" w:cs="Arial"/>
          <w:color w:val="282828"/>
          <w:sz w:val="20"/>
          <w:szCs w:val="20"/>
        </w:rPr>
        <w:t> </w:t>
      </w:r>
      <w:r w:rsidRPr="008E5F3C">
        <w:rPr>
          <w:rStyle w:val="Strong"/>
          <w:rFonts w:ascii="Arial" w:hAnsi="Arial" w:cs="Arial"/>
          <w:color w:val="282828"/>
          <w:sz w:val="20"/>
          <w:szCs w:val="20"/>
        </w:rPr>
        <w:t xml:space="preserve"> </w:t>
      </w:r>
      <w:r w:rsidRPr="008E5F3C">
        <w:rPr>
          <w:rFonts w:ascii="Arial" w:hAnsi="Arial" w:cs="Arial"/>
          <w:color w:val="282828"/>
          <w:sz w:val="20"/>
          <w:szCs w:val="20"/>
        </w:rPr>
        <w:t xml:space="preserve">This reflection post will be due on </w:t>
      </w:r>
      <w:r w:rsidR="00C64F8D">
        <w:rPr>
          <w:rFonts w:ascii="Arial" w:hAnsi="Arial" w:cs="Arial"/>
          <w:color w:val="282828"/>
          <w:sz w:val="20"/>
          <w:szCs w:val="20"/>
        </w:rPr>
        <w:t>Wednes</w:t>
      </w:r>
      <w:r w:rsidRPr="008E5F3C">
        <w:rPr>
          <w:rFonts w:ascii="Arial" w:hAnsi="Arial" w:cs="Arial"/>
          <w:color w:val="282828"/>
          <w:sz w:val="20"/>
          <w:szCs w:val="20"/>
        </w:rPr>
        <w:t xml:space="preserve">day, </w:t>
      </w:r>
      <w:r w:rsidR="008E5F3C">
        <w:rPr>
          <w:rFonts w:ascii="Arial" w:hAnsi="Arial" w:cs="Arial"/>
          <w:color w:val="282828"/>
          <w:sz w:val="20"/>
          <w:szCs w:val="20"/>
        </w:rPr>
        <w:t xml:space="preserve">September </w:t>
      </w:r>
      <w:r w:rsidR="00C64F8D">
        <w:rPr>
          <w:rFonts w:ascii="Arial" w:hAnsi="Arial" w:cs="Arial"/>
          <w:color w:val="282828"/>
          <w:sz w:val="20"/>
          <w:szCs w:val="20"/>
        </w:rPr>
        <w:t>25</w:t>
      </w:r>
      <w:r w:rsidRPr="008E5F3C">
        <w:rPr>
          <w:rFonts w:ascii="Arial" w:hAnsi="Arial" w:cs="Arial"/>
          <w:color w:val="282828"/>
          <w:sz w:val="20"/>
          <w:szCs w:val="20"/>
        </w:rPr>
        <w:t xml:space="preserve">.  </w:t>
      </w:r>
      <w:r w:rsidR="008E5F3C">
        <w:rPr>
          <w:rFonts w:ascii="Arial" w:hAnsi="Arial" w:cs="Arial"/>
          <w:color w:val="282828"/>
          <w:sz w:val="20"/>
          <w:szCs w:val="20"/>
        </w:rPr>
        <w:t xml:space="preserve">Please note:  </w:t>
      </w:r>
      <w:r w:rsidRPr="008E5F3C">
        <w:rPr>
          <w:rFonts w:ascii="Arial" w:hAnsi="Arial" w:cs="Arial"/>
          <w:color w:val="282828"/>
          <w:sz w:val="20"/>
          <w:szCs w:val="20"/>
        </w:rPr>
        <w:t>You are not required to respond to the posts by others.</w:t>
      </w:r>
    </w:p>
    <w:p w14:paraId="29525D02" w14:textId="72519970" w:rsidR="0011453C" w:rsidRPr="008E5F3C" w:rsidRDefault="008E5F3C" w:rsidP="008E5F3C">
      <w:pPr>
        <w:pStyle w:val="Heading3"/>
        <w:numPr>
          <w:ilvl w:val="0"/>
          <w:numId w:val="0"/>
        </w:numPr>
        <w:shd w:val="clear" w:color="auto" w:fill="FFFFFF"/>
        <w:rPr>
          <w:rFonts w:ascii="Arial" w:eastAsia="Times New Roman" w:hAnsi="Arial" w:cs="Arial"/>
          <w:b w:val="0"/>
          <w:color w:val="282828"/>
          <w:sz w:val="20"/>
          <w:szCs w:val="20"/>
        </w:rPr>
      </w:pPr>
      <w:r>
        <w:rPr>
          <w:rFonts w:ascii="Arial" w:eastAsia="Times New Roman" w:hAnsi="Arial" w:cs="Arial"/>
          <w:b w:val="0"/>
          <w:color w:val="282828"/>
          <w:sz w:val="20"/>
          <w:szCs w:val="20"/>
        </w:rPr>
        <w:t>When completing this assignment b</w:t>
      </w:r>
      <w:r w:rsidR="0011453C" w:rsidRPr="008E5F3C">
        <w:rPr>
          <w:rFonts w:ascii="Arial" w:eastAsia="Times New Roman" w:hAnsi="Arial" w:cs="Arial"/>
          <w:b w:val="0"/>
          <w:color w:val="282828"/>
          <w:sz w:val="20"/>
          <w:szCs w:val="20"/>
        </w:rPr>
        <w:t>e sure to:</w:t>
      </w:r>
    </w:p>
    <w:p w14:paraId="57C6EC45" w14:textId="77777777" w:rsidR="0011453C" w:rsidRPr="008E5F3C" w:rsidRDefault="0011453C" w:rsidP="008E5F3C">
      <w:pPr>
        <w:numPr>
          <w:ilvl w:val="0"/>
          <w:numId w:val="34"/>
        </w:numPr>
        <w:shd w:val="clear" w:color="auto" w:fill="FFFFFF"/>
        <w:spacing w:before="100" w:beforeAutospacing="1" w:after="0" w:afterAutospacing="1" w:line="240" w:lineRule="auto"/>
        <w:rPr>
          <w:rFonts w:ascii="Arial" w:eastAsia="Times New Roman" w:hAnsi="Arial" w:cs="Arial"/>
          <w:color w:val="282828"/>
          <w:sz w:val="20"/>
          <w:szCs w:val="20"/>
        </w:rPr>
      </w:pPr>
      <w:r w:rsidRPr="008E5F3C">
        <w:rPr>
          <w:rStyle w:val="Strong"/>
          <w:rFonts w:ascii="Arial" w:eastAsia="Times New Roman" w:hAnsi="Arial" w:cs="Arial"/>
          <w:color w:val="282828"/>
          <w:sz w:val="20"/>
          <w:szCs w:val="20"/>
        </w:rPr>
        <w:t>Be safe!</w:t>
      </w:r>
      <w:r w:rsidRPr="008E5F3C">
        <w:rPr>
          <w:rStyle w:val="apple-converted-space"/>
          <w:rFonts w:ascii="Arial" w:eastAsia="Times New Roman" w:hAnsi="Arial" w:cs="Arial"/>
          <w:color w:val="282828"/>
          <w:sz w:val="20"/>
          <w:szCs w:val="20"/>
        </w:rPr>
        <w:t> </w:t>
      </w:r>
      <w:r w:rsidRPr="008E5F3C">
        <w:rPr>
          <w:rFonts w:ascii="Arial" w:eastAsia="Times New Roman" w:hAnsi="Arial" w:cs="Arial"/>
          <w:color w:val="282828"/>
          <w:sz w:val="20"/>
          <w:szCs w:val="20"/>
        </w:rPr>
        <w:t>Do not video/photograph/record while you are driving and ensure you are in a safe place and out of any danger.</w:t>
      </w:r>
    </w:p>
    <w:p w14:paraId="0562E50B" w14:textId="77777777" w:rsidR="0011453C" w:rsidRPr="008E5F3C" w:rsidRDefault="0011453C" w:rsidP="008E5F3C">
      <w:pPr>
        <w:numPr>
          <w:ilvl w:val="0"/>
          <w:numId w:val="34"/>
        </w:numPr>
        <w:shd w:val="clear" w:color="auto" w:fill="FFFFFF"/>
        <w:spacing w:before="100" w:beforeAutospacing="1" w:after="100" w:afterAutospacing="1" w:line="240" w:lineRule="auto"/>
        <w:rPr>
          <w:rFonts w:ascii="Arial" w:eastAsia="Times New Roman" w:hAnsi="Arial" w:cs="Arial"/>
          <w:color w:val="282828"/>
          <w:sz w:val="20"/>
          <w:szCs w:val="20"/>
        </w:rPr>
      </w:pPr>
      <w:r w:rsidRPr="008E5F3C">
        <w:rPr>
          <w:rFonts w:ascii="Arial" w:eastAsia="Times New Roman" w:hAnsi="Arial" w:cs="Arial"/>
          <w:color w:val="282828"/>
          <w:sz w:val="20"/>
          <w:szCs w:val="20"/>
        </w:rPr>
        <w:t>Do not video/photograph/record anyplace that is off limits.</w:t>
      </w:r>
    </w:p>
    <w:p w14:paraId="406F412C" w14:textId="5995DB01" w:rsidR="008E5F3C" w:rsidRDefault="0011453C" w:rsidP="008E5F3C">
      <w:pPr>
        <w:numPr>
          <w:ilvl w:val="0"/>
          <w:numId w:val="34"/>
        </w:numPr>
        <w:shd w:val="clear" w:color="auto" w:fill="FFFFFF"/>
        <w:spacing w:before="100" w:beforeAutospacing="1" w:after="0" w:line="240" w:lineRule="auto"/>
        <w:rPr>
          <w:rFonts w:ascii="Arial" w:eastAsia="Times New Roman" w:hAnsi="Arial" w:cs="Arial"/>
          <w:color w:val="282828"/>
          <w:sz w:val="20"/>
          <w:szCs w:val="20"/>
        </w:rPr>
      </w:pPr>
      <w:r w:rsidRPr="008E5F3C">
        <w:rPr>
          <w:rFonts w:ascii="Arial" w:eastAsia="Times New Roman" w:hAnsi="Arial" w:cs="Arial"/>
          <w:color w:val="282828"/>
          <w:sz w:val="20"/>
          <w:szCs w:val="20"/>
        </w:rPr>
        <w:t>If anyone is in your video/photo/recording please be sure to get his/her permission first.</w:t>
      </w:r>
    </w:p>
    <w:p w14:paraId="7B4B1059" w14:textId="77777777" w:rsidR="008E5F3C" w:rsidRDefault="008E5F3C" w:rsidP="0011453C">
      <w:pPr>
        <w:rPr>
          <w:rFonts w:ascii="Arial" w:eastAsia="Times New Roman" w:hAnsi="Arial" w:cs="Arial"/>
          <w:color w:val="282828"/>
          <w:sz w:val="20"/>
          <w:szCs w:val="20"/>
        </w:rPr>
      </w:pPr>
    </w:p>
    <w:p w14:paraId="4DB84484" w14:textId="0580E428" w:rsidR="00A525BF" w:rsidRPr="008E5F3C" w:rsidRDefault="0011453C" w:rsidP="008E5F3C">
      <w:pPr>
        <w:rPr>
          <w:rFonts w:ascii="Arial" w:hAnsi="Arial" w:cs="Arial"/>
          <w:sz w:val="20"/>
          <w:szCs w:val="20"/>
        </w:rPr>
      </w:pPr>
      <w:r w:rsidRPr="008E5F3C">
        <w:rPr>
          <w:rFonts w:ascii="Arial" w:hAnsi="Arial" w:cs="Arial"/>
          <w:color w:val="000000"/>
          <w:sz w:val="20"/>
          <w:szCs w:val="20"/>
        </w:rPr>
        <w:t xml:space="preserve">Take a look at the grading rubric to guide your efforts.  The logistics artifact reflection post will count </w:t>
      </w:r>
      <w:r w:rsidRPr="008E5F3C">
        <w:rPr>
          <w:rFonts w:ascii="Arial" w:hAnsi="Arial" w:cs="Arial"/>
          <w:b/>
          <w:bCs/>
          <w:color w:val="000000"/>
          <w:sz w:val="20"/>
          <w:szCs w:val="20"/>
        </w:rPr>
        <w:t>5</w:t>
      </w:r>
      <w:r w:rsidRPr="008E5F3C">
        <w:rPr>
          <w:rFonts w:ascii="Arial" w:hAnsi="Arial" w:cs="Arial"/>
          <w:color w:val="000000"/>
          <w:sz w:val="20"/>
          <w:szCs w:val="20"/>
        </w:rPr>
        <w:t xml:space="preserve"> </w:t>
      </w:r>
      <w:r w:rsidRPr="008E5F3C">
        <w:rPr>
          <w:rFonts w:ascii="Arial" w:hAnsi="Arial" w:cs="Arial"/>
          <w:b/>
          <w:color w:val="000000"/>
          <w:sz w:val="20"/>
          <w:szCs w:val="20"/>
        </w:rPr>
        <w:t>points</w:t>
      </w:r>
      <w:r w:rsidRPr="008E5F3C">
        <w:rPr>
          <w:rFonts w:ascii="Arial" w:hAnsi="Arial" w:cs="Arial"/>
          <w:color w:val="000000"/>
          <w:sz w:val="20"/>
          <w:szCs w:val="20"/>
        </w:rPr>
        <w:t xml:space="preserve"> towards your final grade.</w:t>
      </w:r>
    </w:p>
    <w:p w14:paraId="59C8B994" w14:textId="77777777" w:rsidR="00D8063D" w:rsidRPr="008E5F3C" w:rsidRDefault="00D8063D" w:rsidP="00D8063D">
      <w:pPr>
        <w:spacing w:after="0" w:line="240" w:lineRule="auto"/>
        <w:rPr>
          <w:rFonts w:ascii="Arial" w:hAnsi="Arial" w:cs="Arial"/>
          <w:color w:val="808080" w:themeColor="background1" w:themeShade="80"/>
          <w:sz w:val="20"/>
          <w:szCs w:val="20"/>
        </w:rPr>
      </w:pPr>
    </w:p>
    <w:p w14:paraId="1EC0E0C7" w14:textId="465BE985" w:rsidR="008E5F3C" w:rsidRPr="008E5F3C" w:rsidRDefault="00795648" w:rsidP="008E5F3C">
      <w:pPr>
        <w:rPr>
          <w:rFonts w:ascii="Arial" w:hAnsi="Arial" w:cs="Arial"/>
          <w:sz w:val="20"/>
          <w:szCs w:val="20"/>
        </w:rPr>
      </w:pPr>
      <w:r w:rsidRPr="008E5F3C">
        <w:rPr>
          <w:rFonts w:ascii="Arial" w:hAnsi="Arial" w:cs="Arial"/>
          <w:i/>
          <w:iCs/>
          <w:color w:val="000000"/>
          <w:sz w:val="20"/>
          <w:szCs w:val="20"/>
        </w:rPr>
        <w:t>Final Exam</w:t>
      </w:r>
      <w:r w:rsidRPr="008E5F3C">
        <w:rPr>
          <w:rFonts w:ascii="Arial" w:hAnsi="Arial" w:cs="Arial"/>
          <w:color w:val="000000"/>
          <w:sz w:val="20"/>
          <w:szCs w:val="20"/>
        </w:rPr>
        <w:t>.  </w:t>
      </w:r>
      <w:r w:rsidR="008E5F3C" w:rsidRPr="008E5F3C">
        <w:rPr>
          <w:rFonts w:ascii="Arial" w:hAnsi="Arial" w:cs="Arial"/>
          <w:color w:val="000000"/>
          <w:sz w:val="20"/>
          <w:szCs w:val="20"/>
        </w:rPr>
        <w:t>A final exam will be given</w:t>
      </w:r>
      <w:r w:rsidR="008E5F3C">
        <w:rPr>
          <w:rFonts w:ascii="Arial" w:hAnsi="Arial" w:cs="Arial"/>
          <w:color w:val="000000"/>
          <w:sz w:val="20"/>
          <w:szCs w:val="20"/>
        </w:rPr>
        <w:t xml:space="preserve"> during our last class session</w:t>
      </w:r>
      <w:r w:rsidR="008E5F3C" w:rsidRPr="008E5F3C">
        <w:rPr>
          <w:rFonts w:ascii="Arial" w:hAnsi="Arial" w:cs="Arial"/>
          <w:color w:val="000000"/>
          <w:sz w:val="20"/>
          <w:szCs w:val="20"/>
        </w:rPr>
        <w:t xml:space="preserve"> on </w:t>
      </w:r>
      <w:r w:rsidR="00C64F8D">
        <w:rPr>
          <w:rFonts w:ascii="Arial" w:hAnsi="Arial" w:cs="Arial"/>
          <w:color w:val="000000"/>
          <w:sz w:val="20"/>
          <w:szCs w:val="20"/>
        </w:rPr>
        <w:t>Monday</w:t>
      </w:r>
      <w:r w:rsidR="008E5F3C" w:rsidRPr="008E5F3C">
        <w:rPr>
          <w:rFonts w:ascii="Arial" w:hAnsi="Arial" w:cs="Arial"/>
          <w:color w:val="000000"/>
          <w:sz w:val="20"/>
          <w:szCs w:val="20"/>
        </w:rPr>
        <w:t xml:space="preserve">, </w:t>
      </w:r>
      <w:r w:rsidR="008E5F3C">
        <w:rPr>
          <w:rFonts w:ascii="Arial" w:hAnsi="Arial" w:cs="Arial"/>
          <w:color w:val="000000"/>
          <w:sz w:val="20"/>
          <w:szCs w:val="20"/>
        </w:rPr>
        <w:t xml:space="preserve">October </w:t>
      </w:r>
      <w:r w:rsidR="00C64F8D">
        <w:rPr>
          <w:rFonts w:ascii="Arial" w:hAnsi="Arial" w:cs="Arial"/>
          <w:color w:val="000000"/>
          <w:sz w:val="20"/>
          <w:szCs w:val="20"/>
        </w:rPr>
        <w:t>7</w:t>
      </w:r>
      <w:r w:rsidR="008E5F3C">
        <w:rPr>
          <w:rFonts w:ascii="Arial" w:hAnsi="Arial" w:cs="Arial"/>
          <w:color w:val="000000"/>
          <w:sz w:val="20"/>
          <w:szCs w:val="20"/>
        </w:rPr>
        <w:t xml:space="preserve"> </w:t>
      </w:r>
      <w:r w:rsidR="008E5F3C" w:rsidRPr="008E5F3C">
        <w:rPr>
          <w:rFonts w:ascii="Arial" w:hAnsi="Arial" w:cs="Arial"/>
          <w:color w:val="000000"/>
          <w:sz w:val="20"/>
          <w:szCs w:val="20"/>
        </w:rPr>
        <w:t xml:space="preserve"> – </w:t>
      </w:r>
      <w:r w:rsidR="008E5F3C">
        <w:rPr>
          <w:rFonts w:ascii="Arial" w:hAnsi="Arial" w:cs="Arial"/>
          <w:color w:val="000000"/>
          <w:sz w:val="20"/>
          <w:szCs w:val="20"/>
        </w:rPr>
        <w:t>12:40</w:t>
      </w:r>
      <w:r w:rsidR="008E5F3C" w:rsidRPr="008E5F3C">
        <w:rPr>
          <w:rFonts w:ascii="Arial" w:hAnsi="Arial" w:cs="Arial"/>
          <w:color w:val="000000"/>
          <w:sz w:val="20"/>
          <w:szCs w:val="20"/>
        </w:rPr>
        <w:t xml:space="preserve">PM to </w:t>
      </w:r>
      <w:r w:rsidR="008E5F3C">
        <w:rPr>
          <w:rFonts w:ascii="Arial" w:hAnsi="Arial" w:cs="Arial"/>
          <w:color w:val="000000"/>
          <w:sz w:val="20"/>
          <w:szCs w:val="20"/>
        </w:rPr>
        <w:t>2:30</w:t>
      </w:r>
      <w:r w:rsidR="008E5F3C" w:rsidRPr="008E5F3C">
        <w:rPr>
          <w:rFonts w:ascii="Arial" w:hAnsi="Arial" w:cs="Arial"/>
          <w:color w:val="000000"/>
          <w:sz w:val="20"/>
          <w:szCs w:val="20"/>
        </w:rPr>
        <w:t xml:space="preserve">PM in Schoenbaum Hall 105.  The exam will consist of questions drawn from the readings, lectures, speakers, presentations, and other class assignments over the </w:t>
      </w:r>
      <w:r w:rsidR="008E5F3C" w:rsidRPr="008E5F3C">
        <w:rPr>
          <w:rFonts w:ascii="Arial" w:hAnsi="Arial" w:cs="Arial"/>
          <w:color w:val="000000"/>
          <w:sz w:val="20"/>
          <w:szCs w:val="20"/>
          <w:u w:val="single"/>
        </w:rPr>
        <w:t>entire</w:t>
      </w:r>
      <w:r w:rsidR="008E5F3C" w:rsidRPr="008E5F3C">
        <w:rPr>
          <w:rFonts w:ascii="Arial" w:hAnsi="Arial" w:cs="Arial"/>
          <w:color w:val="000000"/>
          <w:sz w:val="20"/>
          <w:szCs w:val="20"/>
        </w:rPr>
        <w:t xml:space="preserve"> course.  You are responsible for the material even if it is not emphasized during the lectures.  Past experience strongly suggests you will learn much more (and thus perform better) in the class if you have completed the reading assignment </w:t>
      </w:r>
      <w:r w:rsidR="008E5F3C" w:rsidRPr="008E5F3C">
        <w:rPr>
          <w:rFonts w:ascii="Arial" w:hAnsi="Arial" w:cs="Arial"/>
          <w:b/>
          <w:color w:val="000000"/>
          <w:sz w:val="20"/>
          <w:szCs w:val="20"/>
        </w:rPr>
        <w:t>prior</w:t>
      </w:r>
      <w:r w:rsidR="008E5F3C" w:rsidRPr="008E5F3C">
        <w:rPr>
          <w:rFonts w:ascii="Arial" w:hAnsi="Arial" w:cs="Arial"/>
          <w:color w:val="000000"/>
          <w:sz w:val="20"/>
          <w:szCs w:val="20"/>
        </w:rPr>
        <w:t xml:space="preserve"> to completing the class assignments each week. The final exam will consist of questions drawn from material covered in the course. A pre-exam study guide will be provided to the class </w:t>
      </w:r>
      <w:r w:rsidR="008E5F3C" w:rsidRPr="008E5F3C">
        <w:rPr>
          <w:rFonts w:ascii="Arial" w:hAnsi="Arial" w:cs="Arial"/>
          <w:b/>
          <w:bCs/>
          <w:color w:val="000000"/>
          <w:sz w:val="20"/>
          <w:szCs w:val="20"/>
        </w:rPr>
        <w:t>one week prior</w:t>
      </w:r>
      <w:r w:rsidR="008E5F3C" w:rsidRPr="008E5F3C">
        <w:rPr>
          <w:rFonts w:ascii="Arial" w:hAnsi="Arial" w:cs="Arial"/>
          <w:color w:val="000000"/>
          <w:sz w:val="20"/>
          <w:szCs w:val="20"/>
        </w:rPr>
        <w:t xml:space="preserve"> to the final exam; the study guide will be posted to the course website for downloading. Students failing to take the final exam on the scheduled date will not be able to make-up the exam except for extraordinary situations and with </w:t>
      </w:r>
      <w:r w:rsidR="008E5F3C" w:rsidRPr="008E5F3C">
        <w:rPr>
          <w:rFonts w:ascii="Arial" w:hAnsi="Arial" w:cs="Arial"/>
          <w:b/>
          <w:color w:val="000000"/>
          <w:sz w:val="20"/>
          <w:szCs w:val="20"/>
        </w:rPr>
        <w:t>prior</w:t>
      </w:r>
      <w:r w:rsidR="008E5F3C" w:rsidRPr="008E5F3C">
        <w:rPr>
          <w:rFonts w:ascii="Arial" w:hAnsi="Arial" w:cs="Arial"/>
          <w:color w:val="000000"/>
          <w:sz w:val="20"/>
          <w:szCs w:val="20"/>
        </w:rPr>
        <w:t xml:space="preserve"> approval from the instructor. Student minor illnesses, schedule conflicts, tardiness, unscheduled vacations do not constitute extraordinary situations to be considered for making up the final exam.  At the beginning on the final exam session students will receive a test and accompanying scantron sheet to complete. All tests will need to be returned to the instructor along with the scantron sheet at the conclusion of the final exam. Any scantron sheet submitted without a student test will automatically receive a grade of “0”. </w:t>
      </w:r>
      <w:r w:rsidR="008E5F3C" w:rsidRPr="008E5F3C">
        <w:rPr>
          <w:rFonts w:ascii="Arial" w:hAnsi="Arial" w:cs="Arial"/>
          <w:b/>
          <w:color w:val="000000"/>
          <w:sz w:val="20"/>
          <w:szCs w:val="20"/>
        </w:rPr>
        <w:t>Remember</w:t>
      </w:r>
      <w:r w:rsidR="008E5F3C" w:rsidRPr="008E5F3C">
        <w:rPr>
          <w:rFonts w:ascii="Arial" w:hAnsi="Arial" w:cs="Arial"/>
          <w:color w:val="000000"/>
          <w:sz w:val="20"/>
          <w:szCs w:val="20"/>
        </w:rPr>
        <w:t xml:space="preserve"> the final exam will be taken </w:t>
      </w:r>
      <w:r w:rsidR="00C64F8D">
        <w:rPr>
          <w:rFonts w:ascii="Arial" w:hAnsi="Arial" w:cs="Arial"/>
          <w:color w:val="000000"/>
          <w:sz w:val="20"/>
          <w:szCs w:val="20"/>
        </w:rPr>
        <w:t>Monday</w:t>
      </w:r>
      <w:r w:rsidR="008E5F3C" w:rsidRPr="008E5F3C">
        <w:rPr>
          <w:rFonts w:ascii="Arial" w:hAnsi="Arial" w:cs="Arial"/>
          <w:color w:val="000000"/>
          <w:sz w:val="20"/>
          <w:szCs w:val="20"/>
        </w:rPr>
        <w:t xml:space="preserve">, </w:t>
      </w:r>
      <w:r w:rsidR="008E5F3C">
        <w:rPr>
          <w:rFonts w:ascii="Arial" w:hAnsi="Arial" w:cs="Arial"/>
          <w:color w:val="000000"/>
          <w:sz w:val="20"/>
          <w:szCs w:val="20"/>
        </w:rPr>
        <w:t xml:space="preserve">October </w:t>
      </w:r>
      <w:r w:rsidR="00C64F8D">
        <w:rPr>
          <w:rFonts w:ascii="Arial" w:hAnsi="Arial" w:cs="Arial"/>
          <w:color w:val="000000"/>
          <w:sz w:val="20"/>
          <w:szCs w:val="20"/>
        </w:rPr>
        <w:t>7</w:t>
      </w:r>
      <w:r w:rsidR="008E5F3C" w:rsidRPr="008E5F3C">
        <w:rPr>
          <w:rFonts w:ascii="Arial" w:hAnsi="Arial" w:cs="Arial"/>
          <w:color w:val="000000"/>
          <w:sz w:val="20"/>
          <w:szCs w:val="20"/>
        </w:rPr>
        <w:t xml:space="preserve"> – </w:t>
      </w:r>
      <w:r w:rsidR="008E5F3C">
        <w:rPr>
          <w:rFonts w:ascii="Arial" w:hAnsi="Arial" w:cs="Arial"/>
          <w:color w:val="000000"/>
          <w:sz w:val="20"/>
          <w:szCs w:val="20"/>
        </w:rPr>
        <w:t>12:40</w:t>
      </w:r>
      <w:r w:rsidR="008E5F3C" w:rsidRPr="008E5F3C">
        <w:rPr>
          <w:rFonts w:ascii="Arial" w:hAnsi="Arial" w:cs="Arial"/>
          <w:color w:val="000000"/>
          <w:sz w:val="20"/>
          <w:szCs w:val="20"/>
        </w:rPr>
        <w:t xml:space="preserve">PM to </w:t>
      </w:r>
      <w:r w:rsidR="008E5F3C">
        <w:rPr>
          <w:rFonts w:ascii="Arial" w:hAnsi="Arial" w:cs="Arial"/>
          <w:color w:val="000000"/>
          <w:sz w:val="20"/>
          <w:szCs w:val="20"/>
        </w:rPr>
        <w:t>2:30</w:t>
      </w:r>
      <w:r w:rsidR="008E5F3C" w:rsidRPr="008E5F3C">
        <w:rPr>
          <w:rFonts w:ascii="Arial" w:hAnsi="Arial" w:cs="Arial"/>
          <w:color w:val="000000"/>
          <w:sz w:val="20"/>
          <w:szCs w:val="20"/>
        </w:rPr>
        <w:t xml:space="preserve">PM – Schoenbaum Hall 105.  The final exam will count </w:t>
      </w:r>
      <w:r w:rsidR="008E5F3C" w:rsidRPr="008E5F3C">
        <w:rPr>
          <w:rFonts w:ascii="Arial" w:hAnsi="Arial" w:cs="Arial"/>
          <w:b/>
          <w:bCs/>
          <w:color w:val="000000"/>
          <w:sz w:val="20"/>
          <w:szCs w:val="20"/>
        </w:rPr>
        <w:t>1</w:t>
      </w:r>
      <w:r w:rsidR="008E5F3C">
        <w:rPr>
          <w:rFonts w:ascii="Arial" w:hAnsi="Arial" w:cs="Arial"/>
          <w:b/>
          <w:bCs/>
          <w:color w:val="000000"/>
          <w:sz w:val="20"/>
          <w:szCs w:val="20"/>
        </w:rPr>
        <w:t>50</w:t>
      </w:r>
      <w:r w:rsidR="008E5F3C" w:rsidRPr="008E5F3C">
        <w:rPr>
          <w:rFonts w:ascii="Arial" w:hAnsi="Arial" w:cs="Arial"/>
          <w:color w:val="000000"/>
          <w:sz w:val="20"/>
          <w:szCs w:val="20"/>
        </w:rPr>
        <w:t xml:space="preserve"> </w:t>
      </w:r>
      <w:r w:rsidR="008E5F3C" w:rsidRPr="008E5F3C">
        <w:rPr>
          <w:rFonts w:ascii="Arial" w:hAnsi="Arial" w:cs="Arial"/>
          <w:b/>
          <w:color w:val="000000"/>
          <w:sz w:val="20"/>
          <w:szCs w:val="20"/>
        </w:rPr>
        <w:t>points</w:t>
      </w:r>
      <w:r w:rsidR="008E5F3C" w:rsidRPr="008E5F3C">
        <w:rPr>
          <w:rFonts w:ascii="Arial" w:hAnsi="Arial" w:cs="Arial"/>
          <w:color w:val="000000"/>
          <w:sz w:val="20"/>
          <w:szCs w:val="20"/>
        </w:rPr>
        <w:t xml:space="preserve"> towards your final grade.</w:t>
      </w:r>
    </w:p>
    <w:p w14:paraId="5AC435D6" w14:textId="1B261358" w:rsidR="00F40A3B" w:rsidRPr="008E5F3C" w:rsidRDefault="00F40A3B" w:rsidP="008E5F3C">
      <w:pPr>
        <w:rPr>
          <w:rFonts w:ascii="Arial" w:hAnsi="Arial" w:cs="Arial"/>
          <w:b/>
          <w:sz w:val="20"/>
          <w:szCs w:val="20"/>
          <w:u w:val="single"/>
        </w:rPr>
      </w:pPr>
      <w:r w:rsidRPr="008E5F3C">
        <w:rPr>
          <w:rFonts w:ascii="Arial" w:hAnsi="Arial" w:cs="Arial"/>
          <w:b/>
          <w:sz w:val="20"/>
          <w:szCs w:val="20"/>
          <w:u w:val="single"/>
        </w:rPr>
        <w:t>Grading Scale</w:t>
      </w:r>
    </w:p>
    <w:p w14:paraId="4C3FC43B" w14:textId="77777777" w:rsidR="00795648" w:rsidRPr="008E5F3C" w:rsidRDefault="00795648" w:rsidP="00F40A3B">
      <w:pPr>
        <w:spacing w:after="0" w:line="240" w:lineRule="auto"/>
        <w:contextualSpacing/>
        <w:rPr>
          <w:rFonts w:ascii="Arial" w:hAnsi="Arial" w:cs="Arial"/>
          <w:i/>
          <w:sz w:val="20"/>
          <w:szCs w:val="20"/>
        </w:rPr>
      </w:pPr>
    </w:p>
    <w:tbl>
      <w:tblPr>
        <w:tblStyle w:val="TableGrid"/>
        <w:tblW w:w="10273" w:type="dxa"/>
        <w:tblLayout w:type="fixed"/>
        <w:tblLook w:val="04A0" w:firstRow="1" w:lastRow="0" w:firstColumn="1" w:lastColumn="0" w:noHBand="0" w:noVBand="1"/>
      </w:tblPr>
      <w:tblGrid>
        <w:gridCol w:w="803"/>
        <w:gridCol w:w="318"/>
        <w:gridCol w:w="315"/>
        <w:gridCol w:w="270"/>
        <w:gridCol w:w="125"/>
        <w:gridCol w:w="269"/>
        <w:gridCol w:w="284"/>
        <w:gridCol w:w="172"/>
        <w:gridCol w:w="267"/>
        <w:gridCol w:w="323"/>
        <w:gridCol w:w="180"/>
        <w:gridCol w:w="256"/>
        <w:gridCol w:w="236"/>
        <w:gridCol w:w="200"/>
        <w:gridCol w:w="297"/>
        <w:gridCol w:w="312"/>
        <w:gridCol w:w="201"/>
        <w:gridCol w:w="207"/>
        <w:gridCol w:w="282"/>
        <w:gridCol w:w="259"/>
        <w:gridCol w:w="305"/>
        <w:gridCol w:w="270"/>
        <w:gridCol w:w="145"/>
        <w:gridCol w:w="404"/>
        <w:gridCol w:w="236"/>
        <w:gridCol w:w="174"/>
        <w:gridCol w:w="275"/>
        <w:gridCol w:w="270"/>
        <w:gridCol w:w="175"/>
        <w:gridCol w:w="365"/>
        <w:gridCol w:w="265"/>
        <w:gridCol w:w="180"/>
        <w:gridCol w:w="270"/>
        <w:gridCol w:w="394"/>
        <w:gridCol w:w="146"/>
        <w:gridCol w:w="308"/>
        <w:gridCol w:w="515"/>
      </w:tblGrid>
      <w:tr w:rsidR="00795648" w:rsidRPr="008E5F3C" w14:paraId="08910F4D" w14:textId="77777777" w:rsidTr="005A3125">
        <w:tc>
          <w:tcPr>
            <w:tcW w:w="803" w:type="dxa"/>
            <w:tcBorders>
              <w:top w:val="nil"/>
              <w:left w:val="nil"/>
              <w:bottom w:val="nil"/>
              <w:right w:val="nil"/>
            </w:tcBorders>
          </w:tcPr>
          <w:p w14:paraId="345233B3"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Letter</w:t>
            </w:r>
          </w:p>
        </w:tc>
        <w:tc>
          <w:tcPr>
            <w:tcW w:w="318" w:type="dxa"/>
            <w:tcBorders>
              <w:top w:val="nil"/>
              <w:left w:val="nil"/>
              <w:bottom w:val="nil"/>
              <w:right w:val="single" w:sz="12" w:space="0" w:color="FF0000"/>
            </w:tcBorders>
          </w:tcPr>
          <w:p w14:paraId="50963584" w14:textId="77777777" w:rsidR="00F40A3B" w:rsidRPr="008E5F3C" w:rsidRDefault="00F40A3B" w:rsidP="005A3125">
            <w:pPr>
              <w:spacing w:after="0" w:line="240" w:lineRule="auto"/>
              <w:jc w:val="center"/>
              <w:rPr>
                <w:rFonts w:ascii="Arial" w:hAnsi="Arial" w:cs="Arial"/>
                <w:sz w:val="20"/>
                <w:szCs w:val="20"/>
              </w:rPr>
            </w:pPr>
          </w:p>
        </w:tc>
        <w:tc>
          <w:tcPr>
            <w:tcW w:w="710" w:type="dxa"/>
            <w:gridSpan w:val="3"/>
            <w:tcBorders>
              <w:top w:val="nil"/>
              <w:left w:val="single" w:sz="12" w:space="0" w:color="FF0000"/>
              <w:bottom w:val="nil"/>
              <w:right w:val="single" w:sz="12" w:space="0" w:color="FF0000"/>
            </w:tcBorders>
          </w:tcPr>
          <w:p w14:paraId="2D8FDA7A"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A</w:t>
            </w:r>
          </w:p>
        </w:tc>
        <w:tc>
          <w:tcPr>
            <w:tcW w:w="725" w:type="dxa"/>
            <w:gridSpan w:val="3"/>
            <w:tcBorders>
              <w:top w:val="nil"/>
              <w:left w:val="single" w:sz="12" w:space="0" w:color="FF0000"/>
              <w:bottom w:val="nil"/>
              <w:right w:val="single" w:sz="12" w:space="0" w:color="FF0000"/>
            </w:tcBorders>
          </w:tcPr>
          <w:p w14:paraId="02BD45C7"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A-</w:t>
            </w:r>
          </w:p>
        </w:tc>
        <w:tc>
          <w:tcPr>
            <w:tcW w:w="770" w:type="dxa"/>
            <w:gridSpan w:val="3"/>
            <w:tcBorders>
              <w:top w:val="nil"/>
              <w:left w:val="single" w:sz="12" w:space="0" w:color="FF0000"/>
              <w:bottom w:val="nil"/>
              <w:right w:val="single" w:sz="12" w:space="0" w:color="FF0000"/>
            </w:tcBorders>
          </w:tcPr>
          <w:p w14:paraId="322A9366"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B+</w:t>
            </w:r>
          </w:p>
        </w:tc>
        <w:tc>
          <w:tcPr>
            <w:tcW w:w="692" w:type="dxa"/>
            <w:gridSpan w:val="3"/>
            <w:tcBorders>
              <w:top w:val="nil"/>
              <w:left w:val="single" w:sz="12" w:space="0" w:color="FF0000"/>
              <w:bottom w:val="nil"/>
              <w:right w:val="single" w:sz="12" w:space="0" w:color="FF0000"/>
            </w:tcBorders>
          </w:tcPr>
          <w:p w14:paraId="26657B10"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B</w:t>
            </w:r>
          </w:p>
        </w:tc>
        <w:tc>
          <w:tcPr>
            <w:tcW w:w="810" w:type="dxa"/>
            <w:gridSpan w:val="3"/>
            <w:tcBorders>
              <w:top w:val="nil"/>
              <w:left w:val="single" w:sz="12" w:space="0" w:color="FF0000"/>
              <w:bottom w:val="nil"/>
              <w:right w:val="single" w:sz="12" w:space="0" w:color="FF0000"/>
            </w:tcBorders>
          </w:tcPr>
          <w:p w14:paraId="1E2ED87A"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B-</w:t>
            </w:r>
          </w:p>
        </w:tc>
        <w:tc>
          <w:tcPr>
            <w:tcW w:w="748" w:type="dxa"/>
            <w:gridSpan w:val="3"/>
            <w:tcBorders>
              <w:top w:val="nil"/>
              <w:left w:val="single" w:sz="12" w:space="0" w:color="FF0000"/>
              <w:bottom w:val="nil"/>
              <w:right w:val="single" w:sz="12" w:space="0" w:color="FF0000"/>
            </w:tcBorders>
          </w:tcPr>
          <w:p w14:paraId="063374A0"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C+</w:t>
            </w:r>
          </w:p>
        </w:tc>
        <w:tc>
          <w:tcPr>
            <w:tcW w:w="720" w:type="dxa"/>
            <w:gridSpan w:val="3"/>
            <w:tcBorders>
              <w:top w:val="nil"/>
              <w:left w:val="single" w:sz="12" w:space="0" w:color="FF0000"/>
              <w:bottom w:val="nil"/>
              <w:right w:val="single" w:sz="12" w:space="0" w:color="FF0000"/>
            </w:tcBorders>
          </w:tcPr>
          <w:p w14:paraId="7F0DC95B"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C</w:t>
            </w:r>
          </w:p>
        </w:tc>
        <w:tc>
          <w:tcPr>
            <w:tcW w:w="814" w:type="dxa"/>
            <w:gridSpan w:val="3"/>
            <w:tcBorders>
              <w:top w:val="nil"/>
              <w:left w:val="single" w:sz="12" w:space="0" w:color="FF0000"/>
              <w:bottom w:val="nil"/>
              <w:right w:val="single" w:sz="12" w:space="0" w:color="FF0000"/>
            </w:tcBorders>
          </w:tcPr>
          <w:p w14:paraId="4EF2A0D8"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C-</w:t>
            </w:r>
          </w:p>
        </w:tc>
        <w:tc>
          <w:tcPr>
            <w:tcW w:w="720" w:type="dxa"/>
            <w:gridSpan w:val="3"/>
            <w:tcBorders>
              <w:top w:val="nil"/>
              <w:left w:val="single" w:sz="12" w:space="0" w:color="FF0000"/>
              <w:bottom w:val="nil"/>
              <w:right w:val="single" w:sz="12" w:space="0" w:color="FF0000"/>
            </w:tcBorders>
          </w:tcPr>
          <w:p w14:paraId="4D1150D1"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D+</w:t>
            </w:r>
          </w:p>
        </w:tc>
        <w:tc>
          <w:tcPr>
            <w:tcW w:w="810" w:type="dxa"/>
            <w:gridSpan w:val="3"/>
            <w:tcBorders>
              <w:top w:val="nil"/>
              <w:left w:val="single" w:sz="12" w:space="0" w:color="FF0000"/>
              <w:bottom w:val="nil"/>
              <w:right w:val="single" w:sz="12" w:space="0" w:color="FF0000"/>
            </w:tcBorders>
          </w:tcPr>
          <w:p w14:paraId="2C562D4E"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D</w:t>
            </w:r>
          </w:p>
        </w:tc>
        <w:tc>
          <w:tcPr>
            <w:tcW w:w="810" w:type="dxa"/>
            <w:gridSpan w:val="3"/>
            <w:tcBorders>
              <w:top w:val="nil"/>
              <w:left w:val="single" w:sz="12" w:space="0" w:color="FF0000"/>
              <w:bottom w:val="nil"/>
              <w:right w:val="single" w:sz="12" w:space="0" w:color="FF0000"/>
            </w:tcBorders>
          </w:tcPr>
          <w:p w14:paraId="0114D8D7"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E</w:t>
            </w:r>
          </w:p>
        </w:tc>
        <w:tc>
          <w:tcPr>
            <w:tcW w:w="418" w:type="dxa"/>
            <w:gridSpan w:val="2"/>
            <w:tcBorders>
              <w:top w:val="nil"/>
              <w:left w:val="single" w:sz="12" w:space="0" w:color="FF0000"/>
              <w:bottom w:val="nil"/>
              <w:right w:val="nil"/>
            </w:tcBorders>
          </w:tcPr>
          <w:p w14:paraId="17CF58DF" w14:textId="77777777" w:rsidR="00F40A3B" w:rsidRPr="008E5F3C" w:rsidRDefault="00F40A3B" w:rsidP="005A3125">
            <w:pPr>
              <w:spacing w:after="0" w:line="240" w:lineRule="auto"/>
              <w:jc w:val="center"/>
              <w:rPr>
                <w:rFonts w:ascii="Arial" w:hAnsi="Arial" w:cs="Arial"/>
                <w:sz w:val="20"/>
                <w:szCs w:val="20"/>
              </w:rPr>
            </w:pPr>
          </w:p>
        </w:tc>
      </w:tr>
      <w:tr w:rsidR="00795648" w:rsidRPr="008E5F3C" w14:paraId="65F897C6" w14:textId="77777777" w:rsidTr="005A3125">
        <w:tc>
          <w:tcPr>
            <w:tcW w:w="803" w:type="dxa"/>
            <w:tcBorders>
              <w:top w:val="nil"/>
              <w:left w:val="nil"/>
              <w:bottom w:val="nil"/>
              <w:right w:val="nil"/>
            </w:tcBorders>
          </w:tcPr>
          <w:p w14:paraId="4004A300" w14:textId="77777777" w:rsidR="00F40A3B" w:rsidRPr="008E5F3C" w:rsidRDefault="00F40A3B" w:rsidP="005A3125">
            <w:pPr>
              <w:spacing w:after="0" w:line="240" w:lineRule="auto"/>
              <w:ind w:left="-110" w:right="-110"/>
              <w:jc w:val="center"/>
              <w:rPr>
                <w:rFonts w:ascii="Arial" w:hAnsi="Arial" w:cs="Arial"/>
                <w:sz w:val="20"/>
                <w:szCs w:val="20"/>
              </w:rPr>
            </w:pPr>
            <w:r w:rsidRPr="008E5F3C">
              <w:rPr>
                <w:rFonts w:ascii="Arial" w:hAnsi="Arial" w:cs="Arial"/>
                <w:sz w:val="20"/>
                <w:szCs w:val="20"/>
              </w:rPr>
              <w:t>(Points)</w:t>
            </w:r>
          </w:p>
        </w:tc>
        <w:tc>
          <w:tcPr>
            <w:tcW w:w="318" w:type="dxa"/>
            <w:tcBorders>
              <w:top w:val="nil"/>
              <w:left w:val="nil"/>
              <w:bottom w:val="nil"/>
              <w:right w:val="single" w:sz="12" w:space="0" w:color="FF0000"/>
            </w:tcBorders>
          </w:tcPr>
          <w:p w14:paraId="0CEE04AB" w14:textId="77777777" w:rsidR="00F40A3B" w:rsidRPr="008E5F3C" w:rsidRDefault="00F40A3B" w:rsidP="005A3125">
            <w:pPr>
              <w:spacing w:after="0" w:line="240" w:lineRule="auto"/>
              <w:jc w:val="center"/>
              <w:rPr>
                <w:rFonts w:ascii="Arial" w:hAnsi="Arial" w:cs="Arial"/>
                <w:sz w:val="20"/>
                <w:szCs w:val="20"/>
              </w:rPr>
            </w:pPr>
          </w:p>
        </w:tc>
        <w:tc>
          <w:tcPr>
            <w:tcW w:w="710" w:type="dxa"/>
            <w:gridSpan w:val="3"/>
            <w:tcBorders>
              <w:top w:val="nil"/>
              <w:left w:val="single" w:sz="12" w:space="0" w:color="FF0000"/>
              <w:bottom w:val="nil"/>
              <w:right w:val="single" w:sz="12" w:space="0" w:color="FF0000"/>
            </w:tcBorders>
          </w:tcPr>
          <w:p w14:paraId="2235BED5"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(4.0)</w:t>
            </w:r>
          </w:p>
        </w:tc>
        <w:tc>
          <w:tcPr>
            <w:tcW w:w="725" w:type="dxa"/>
            <w:gridSpan w:val="3"/>
            <w:tcBorders>
              <w:top w:val="nil"/>
              <w:left w:val="single" w:sz="12" w:space="0" w:color="FF0000"/>
              <w:bottom w:val="nil"/>
              <w:right w:val="single" w:sz="12" w:space="0" w:color="FF0000"/>
            </w:tcBorders>
          </w:tcPr>
          <w:p w14:paraId="02E6B964"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(3.7)</w:t>
            </w:r>
          </w:p>
        </w:tc>
        <w:tc>
          <w:tcPr>
            <w:tcW w:w="770" w:type="dxa"/>
            <w:gridSpan w:val="3"/>
            <w:tcBorders>
              <w:top w:val="nil"/>
              <w:left w:val="single" w:sz="12" w:space="0" w:color="FF0000"/>
              <w:bottom w:val="nil"/>
              <w:right w:val="single" w:sz="12" w:space="0" w:color="FF0000"/>
            </w:tcBorders>
          </w:tcPr>
          <w:p w14:paraId="6862D3CB"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(3.3)</w:t>
            </w:r>
          </w:p>
        </w:tc>
        <w:tc>
          <w:tcPr>
            <w:tcW w:w="692" w:type="dxa"/>
            <w:gridSpan w:val="3"/>
            <w:tcBorders>
              <w:top w:val="nil"/>
              <w:left w:val="single" w:sz="12" w:space="0" w:color="FF0000"/>
              <w:bottom w:val="nil"/>
              <w:right w:val="single" w:sz="12" w:space="0" w:color="FF0000"/>
            </w:tcBorders>
          </w:tcPr>
          <w:p w14:paraId="326401DE"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(3.0)</w:t>
            </w:r>
          </w:p>
        </w:tc>
        <w:tc>
          <w:tcPr>
            <w:tcW w:w="810" w:type="dxa"/>
            <w:gridSpan w:val="3"/>
            <w:tcBorders>
              <w:top w:val="nil"/>
              <w:left w:val="single" w:sz="12" w:space="0" w:color="FF0000"/>
              <w:bottom w:val="nil"/>
              <w:right w:val="single" w:sz="12" w:space="0" w:color="FF0000"/>
            </w:tcBorders>
          </w:tcPr>
          <w:p w14:paraId="41A87A70"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(2.7)</w:t>
            </w:r>
          </w:p>
        </w:tc>
        <w:tc>
          <w:tcPr>
            <w:tcW w:w="748" w:type="dxa"/>
            <w:gridSpan w:val="3"/>
            <w:tcBorders>
              <w:top w:val="nil"/>
              <w:left w:val="single" w:sz="12" w:space="0" w:color="FF0000"/>
              <w:bottom w:val="nil"/>
              <w:right w:val="single" w:sz="12" w:space="0" w:color="FF0000"/>
            </w:tcBorders>
          </w:tcPr>
          <w:p w14:paraId="776DFDE4"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(2.3)</w:t>
            </w:r>
          </w:p>
        </w:tc>
        <w:tc>
          <w:tcPr>
            <w:tcW w:w="720" w:type="dxa"/>
            <w:gridSpan w:val="3"/>
            <w:tcBorders>
              <w:top w:val="nil"/>
              <w:left w:val="single" w:sz="12" w:space="0" w:color="FF0000"/>
              <w:bottom w:val="nil"/>
              <w:right w:val="single" w:sz="12" w:space="0" w:color="FF0000"/>
            </w:tcBorders>
          </w:tcPr>
          <w:p w14:paraId="51B2008C"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(2.0)</w:t>
            </w:r>
          </w:p>
        </w:tc>
        <w:tc>
          <w:tcPr>
            <w:tcW w:w="814" w:type="dxa"/>
            <w:gridSpan w:val="3"/>
            <w:tcBorders>
              <w:top w:val="nil"/>
              <w:left w:val="single" w:sz="12" w:space="0" w:color="FF0000"/>
              <w:bottom w:val="nil"/>
              <w:right w:val="single" w:sz="12" w:space="0" w:color="FF0000"/>
            </w:tcBorders>
          </w:tcPr>
          <w:p w14:paraId="34CBEA47"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(1.7)</w:t>
            </w:r>
          </w:p>
        </w:tc>
        <w:tc>
          <w:tcPr>
            <w:tcW w:w="720" w:type="dxa"/>
            <w:gridSpan w:val="3"/>
            <w:tcBorders>
              <w:top w:val="nil"/>
              <w:left w:val="single" w:sz="12" w:space="0" w:color="FF0000"/>
              <w:bottom w:val="nil"/>
              <w:right w:val="single" w:sz="12" w:space="0" w:color="FF0000"/>
            </w:tcBorders>
          </w:tcPr>
          <w:p w14:paraId="0DE78375"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(1.3)</w:t>
            </w:r>
          </w:p>
        </w:tc>
        <w:tc>
          <w:tcPr>
            <w:tcW w:w="810" w:type="dxa"/>
            <w:gridSpan w:val="3"/>
            <w:tcBorders>
              <w:top w:val="nil"/>
              <w:left w:val="single" w:sz="12" w:space="0" w:color="FF0000"/>
              <w:bottom w:val="nil"/>
              <w:right w:val="single" w:sz="12" w:space="0" w:color="FF0000"/>
            </w:tcBorders>
          </w:tcPr>
          <w:p w14:paraId="05AAD4EF"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(1.0)</w:t>
            </w:r>
          </w:p>
        </w:tc>
        <w:tc>
          <w:tcPr>
            <w:tcW w:w="810" w:type="dxa"/>
            <w:gridSpan w:val="3"/>
            <w:tcBorders>
              <w:top w:val="nil"/>
              <w:left w:val="single" w:sz="12" w:space="0" w:color="FF0000"/>
              <w:bottom w:val="nil"/>
              <w:right w:val="single" w:sz="12" w:space="0" w:color="FF0000"/>
            </w:tcBorders>
          </w:tcPr>
          <w:p w14:paraId="05B7757F" w14:textId="77777777" w:rsidR="00F40A3B" w:rsidRPr="008E5F3C" w:rsidRDefault="00F40A3B" w:rsidP="005A3125">
            <w:pPr>
              <w:spacing w:after="0" w:line="240" w:lineRule="auto"/>
              <w:jc w:val="center"/>
              <w:rPr>
                <w:rFonts w:ascii="Arial" w:hAnsi="Arial" w:cs="Arial"/>
                <w:sz w:val="20"/>
                <w:szCs w:val="20"/>
              </w:rPr>
            </w:pPr>
            <w:r w:rsidRPr="008E5F3C">
              <w:rPr>
                <w:rFonts w:ascii="Arial" w:hAnsi="Arial" w:cs="Arial"/>
                <w:sz w:val="20"/>
                <w:szCs w:val="20"/>
              </w:rPr>
              <w:t>(0.0)</w:t>
            </w:r>
          </w:p>
        </w:tc>
        <w:tc>
          <w:tcPr>
            <w:tcW w:w="418" w:type="dxa"/>
            <w:gridSpan w:val="2"/>
            <w:tcBorders>
              <w:top w:val="nil"/>
              <w:left w:val="single" w:sz="12" w:space="0" w:color="FF0000"/>
              <w:bottom w:val="nil"/>
              <w:right w:val="nil"/>
            </w:tcBorders>
          </w:tcPr>
          <w:p w14:paraId="6A23441A" w14:textId="77777777" w:rsidR="00F40A3B" w:rsidRPr="008E5F3C" w:rsidRDefault="00F40A3B" w:rsidP="005A3125">
            <w:pPr>
              <w:spacing w:after="0" w:line="240" w:lineRule="auto"/>
              <w:jc w:val="center"/>
              <w:rPr>
                <w:rFonts w:ascii="Arial" w:hAnsi="Arial" w:cs="Arial"/>
                <w:sz w:val="20"/>
                <w:szCs w:val="20"/>
              </w:rPr>
            </w:pPr>
          </w:p>
        </w:tc>
      </w:tr>
      <w:tr w:rsidR="00795648" w:rsidRPr="008E5F3C" w14:paraId="19EDE7D2" w14:textId="77777777" w:rsidTr="005A3125">
        <w:trPr>
          <w:gridAfter w:val="1"/>
          <w:wAfter w:w="515" w:type="dxa"/>
        </w:trPr>
        <w:tc>
          <w:tcPr>
            <w:tcW w:w="803" w:type="dxa"/>
            <w:tcBorders>
              <w:top w:val="nil"/>
              <w:left w:val="nil"/>
              <w:bottom w:val="nil"/>
              <w:right w:val="nil"/>
            </w:tcBorders>
          </w:tcPr>
          <w:p w14:paraId="0CE36A37"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Range</w:t>
            </w:r>
          </w:p>
        </w:tc>
        <w:tc>
          <w:tcPr>
            <w:tcW w:w="633" w:type="dxa"/>
            <w:gridSpan w:val="2"/>
            <w:tcBorders>
              <w:top w:val="nil"/>
              <w:left w:val="nil"/>
              <w:bottom w:val="nil"/>
              <w:right w:val="nil"/>
            </w:tcBorders>
          </w:tcPr>
          <w:p w14:paraId="0B6E66F2" w14:textId="77777777" w:rsidR="00F40A3B" w:rsidRPr="008E5F3C" w:rsidRDefault="00F40A3B" w:rsidP="005A3125">
            <w:pPr>
              <w:spacing w:after="0" w:line="240" w:lineRule="auto"/>
              <w:ind w:left="-110" w:right="-110"/>
              <w:jc w:val="center"/>
              <w:rPr>
                <w:rFonts w:ascii="Arial" w:hAnsi="Arial" w:cs="Arial"/>
                <w:sz w:val="18"/>
                <w:szCs w:val="18"/>
              </w:rPr>
            </w:pPr>
            <w:r w:rsidRPr="008E5F3C">
              <w:rPr>
                <w:rFonts w:ascii="Arial" w:hAnsi="Arial" w:cs="Arial"/>
                <w:sz w:val="18"/>
                <w:szCs w:val="18"/>
              </w:rPr>
              <w:t>100%</w:t>
            </w:r>
          </w:p>
        </w:tc>
        <w:tc>
          <w:tcPr>
            <w:tcW w:w="270" w:type="dxa"/>
            <w:tcBorders>
              <w:top w:val="nil"/>
              <w:left w:val="nil"/>
              <w:bottom w:val="nil"/>
              <w:right w:val="nil"/>
            </w:tcBorders>
          </w:tcPr>
          <w:p w14:paraId="257016C6"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394" w:type="dxa"/>
            <w:gridSpan w:val="2"/>
            <w:tcBorders>
              <w:top w:val="nil"/>
              <w:left w:val="nil"/>
              <w:bottom w:val="nil"/>
              <w:right w:val="nil"/>
            </w:tcBorders>
          </w:tcPr>
          <w:p w14:paraId="582680FF" w14:textId="77777777" w:rsidR="00F40A3B" w:rsidRPr="008E5F3C" w:rsidRDefault="00F40A3B" w:rsidP="005A3125">
            <w:pPr>
              <w:spacing w:after="0" w:line="240" w:lineRule="auto"/>
              <w:ind w:left="-120" w:right="-140"/>
              <w:jc w:val="center"/>
              <w:rPr>
                <w:rFonts w:ascii="Arial" w:hAnsi="Arial" w:cs="Arial"/>
                <w:sz w:val="18"/>
                <w:szCs w:val="18"/>
              </w:rPr>
            </w:pPr>
            <w:r w:rsidRPr="008E5F3C">
              <w:rPr>
                <w:rFonts w:ascii="Arial" w:hAnsi="Arial" w:cs="Arial"/>
                <w:sz w:val="18"/>
                <w:szCs w:val="18"/>
              </w:rPr>
              <w:t>93%</w:t>
            </w:r>
          </w:p>
        </w:tc>
        <w:tc>
          <w:tcPr>
            <w:tcW w:w="284" w:type="dxa"/>
            <w:tcBorders>
              <w:top w:val="nil"/>
              <w:left w:val="nil"/>
              <w:bottom w:val="nil"/>
              <w:right w:val="nil"/>
            </w:tcBorders>
          </w:tcPr>
          <w:p w14:paraId="582F9306"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439" w:type="dxa"/>
            <w:gridSpan w:val="2"/>
            <w:tcBorders>
              <w:top w:val="nil"/>
              <w:left w:val="nil"/>
              <w:bottom w:val="nil"/>
              <w:right w:val="nil"/>
            </w:tcBorders>
          </w:tcPr>
          <w:p w14:paraId="34282599" w14:textId="77777777" w:rsidR="00F40A3B" w:rsidRPr="008E5F3C" w:rsidRDefault="00F40A3B" w:rsidP="005A3125">
            <w:pPr>
              <w:spacing w:after="0" w:line="240" w:lineRule="auto"/>
              <w:ind w:left="-90" w:right="-80"/>
              <w:jc w:val="center"/>
              <w:rPr>
                <w:rFonts w:ascii="Arial" w:hAnsi="Arial" w:cs="Arial"/>
                <w:sz w:val="18"/>
                <w:szCs w:val="18"/>
              </w:rPr>
            </w:pPr>
            <w:r w:rsidRPr="008E5F3C">
              <w:rPr>
                <w:rFonts w:ascii="Arial" w:hAnsi="Arial" w:cs="Arial"/>
                <w:sz w:val="18"/>
                <w:szCs w:val="18"/>
              </w:rPr>
              <w:t>90%</w:t>
            </w:r>
          </w:p>
        </w:tc>
        <w:tc>
          <w:tcPr>
            <w:tcW w:w="323" w:type="dxa"/>
            <w:tcBorders>
              <w:top w:val="nil"/>
              <w:left w:val="nil"/>
              <w:bottom w:val="nil"/>
              <w:right w:val="nil"/>
            </w:tcBorders>
          </w:tcPr>
          <w:p w14:paraId="03371EF3"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436" w:type="dxa"/>
            <w:gridSpan w:val="2"/>
            <w:tcBorders>
              <w:top w:val="nil"/>
              <w:left w:val="nil"/>
              <w:bottom w:val="nil"/>
              <w:right w:val="nil"/>
            </w:tcBorders>
          </w:tcPr>
          <w:p w14:paraId="74AB04E0" w14:textId="77777777" w:rsidR="00F40A3B" w:rsidRPr="008E5F3C" w:rsidRDefault="00F40A3B" w:rsidP="005A3125">
            <w:pPr>
              <w:spacing w:after="0" w:line="240" w:lineRule="auto"/>
              <w:ind w:left="-110" w:right="-40"/>
              <w:jc w:val="center"/>
              <w:rPr>
                <w:rFonts w:ascii="Arial" w:hAnsi="Arial" w:cs="Arial"/>
                <w:sz w:val="18"/>
                <w:szCs w:val="18"/>
              </w:rPr>
            </w:pPr>
            <w:r w:rsidRPr="008E5F3C">
              <w:rPr>
                <w:rFonts w:ascii="Arial" w:hAnsi="Arial" w:cs="Arial"/>
                <w:sz w:val="18"/>
                <w:szCs w:val="18"/>
              </w:rPr>
              <w:t>87%</w:t>
            </w:r>
          </w:p>
        </w:tc>
        <w:tc>
          <w:tcPr>
            <w:tcW w:w="236" w:type="dxa"/>
            <w:tcBorders>
              <w:top w:val="nil"/>
              <w:left w:val="nil"/>
              <w:bottom w:val="nil"/>
              <w:right w:val="nil"/>
            </w:tcBorders>
          </w:tcPr>
          <w:p w14:paraId="5FE6F2D9"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497" w:type="dxa"/>
            <w:gridSpan w:val="2"/>
            <w:tcBorders>
              <w:top w:val="nil"/>
              <w:left w:val="nil"/>
              <w:bottom w:val="nil"/>
              <w:right w:val="nil"/>
            </w:tcBorders>
          </w:tcPr>
          <w:p w14:paraId="39FF47C6" w14:textId="77777777" w:rsidR="00F40A3B" w:rsidRPr="008E5F3C" w:rsidRDefault="00F40A3B" w:rsidP="005A3125">
            <w:pPr>
              <w:spacing w:after="0" w:line="240" w:lineRule="auto"/>
              <w:ind w:left="-70" w:right="-140"/>
              <w:jc w:val="center"/>
              <w:rPr>
                <w:rFonts w:ascii="Arial" w:hAnsi="Arial" w:cs="Arial"/>
                <w:sz w:val="18"/>
                <w:szCs w:val="18"/>
              </w:rPr>
            </w:pPr>
            <w:r w:rsidRPr="008E5F3C">
              <w:rPr>
                <w:rFonts w:ascii="Arial" w:hAnsi="Arial" w:cs="Arial"/>
                <w:sz w:val="18"/>
                <w:szCs w:val="18"/>
              </w:rPr>
              <w:t>83%</w:t>
            </w:r>
          </w:p>
        </w:tc>
        <w:tc>
          <w:tcPr>
            <w:tcW w:w="312" w:type="dxa"/>
            <w:tcBorders>
              <w:top w:val="nil"/>
              <w:left w:val="nil"/>
              <w:bottom w:val="nil"/>
              <w:right w:val="nil"/>
            </w:tcBorders>
          </w:tcPr>
          <w:p w14:paraId="117141B6"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408" w:type="dxa"/>
            <w:gridSpan w:val="2"/>
            <w:tcBorders>
              <w:top w:val="nil"/>
              <w:left w:val="nil"/>
              <w:bottom w:val="nil"/>
              <w:right w:val="nil"/>
            </w:tcBorders>
          </w:tcPr>
          <w:p w14:paraId="40F2A13C" w14:textId="77777777" w:rsidR="00F40A3B" w:rsidRPr="008E5F3C" w:rsidRDefault="00F40A3B" w:rsidP="005A3125">
            <w:pPr>
              <w:spacing w:after="0" w:line="240" w:lineRule="auto"/>
              <w:ind w:left="-120" w:right="-110"/>
              <w:jc w:val="center"/>
              <w:rPr>
                <w:rFonts w:ascii="Arial" w:hAnsi="Arial" w:cs="Arial"/>
                <w:sz w:val="18"/>
                <w:szCs w:val="18"/>
              </w:rPr>
            </w:pPr>
            <w:r w:rsidRPr="008E5F3C">
              <w:rPr>
                <w:rFonts w:ascii="Arial" w:hAnsi="Arial" w:cs="Arial"/>
                <w:sz w:val="18"/>
                <w:szCs w:val="18"/>
              </w:rPr>
              <w:t>80%</w:t>
            </w:r>
          </w:p>
        </w:tc>
        <w:tc>
          <w:tcPr>
            <w:tcW w:w="282" w:type="dxa"/>
            <w:tcBorders>
              <w:top w:val="nil"/>
              <w:left w:val="nil"/>
              <w:bottom w:val="nil"/>
              <w:right w:val="nil"/>
            </w:tcBorders>
          </w:tcPr>
          <w:p w14:paraId="37204487"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564" w:type="dxa"/>
            <w:gridSpan w:val="2"/>
            <w:tcBorders>
              <w:top w:val="nil"/>
              <w:left w:val="nil"/>
              <w:bottom w:val="nil"/>
              <w:right w:val="nil"/>
            </w:tcBorders>
          </w:tcPr>
          <w:p w14:paraId="6BF1BEB0" w14:textId="77777777" w:rsidR="00F40A3B" w:rsidRPr="008E5F3C" w:rsidRDefault="00F40A3B" w:rsidP="005A3125">
            <w:pPr>
              <w:spacing w:after="0" w:line="240" w:lineRule="auto"/>
              <w:ind w:left="-130" w:right="-130"/>
              <w:jc w:val="center"/>
              <w:rPr>
                <w:rFonts w:ascii="Arial" w:hAnsi="Arial" w:cs="Arial"/>
                <w:sz w:val="18"/>
                <w:szCs w:val="18"/>
              </w:rPr>
            </w:pPr>
            <w:r w:rsidRPr="008E5F3C">
              <w:rPr>
                <w:rFonts w:ascii="Arial" w:hAnsi="Arial" w:cs="Arial"/>
                <w:sz w:val="18"/>
                <w:szCs w:val="18"/>
              </w:rPr>
              <w:t>77%</w:t>
            </w:r>
          </w:p>
        </w:tc>
        <w:tc>
          <w:tcPr>
            <w:tcW w:w="270" w:type="dxa"/>
            <w:tcBorders>
              <w:top w:val="nil"/>
              <w:left w:val="nil"/>
              <w:bottom w:val="nil"/>
              <w:right w:val="nil"/>
            </w:tcBorders>
          </w:tcPr>
          <w:p w14:paraId="342D695D"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549" w:type="dxa"/>
            <w:gridSpan w:val="2"/>
            <w:tcBorders>
              <w:top w:val="nil"/>
              <w:left w:val="nil"/>
              <w:bottom w:val="nil"/>
              <w:right w:val="nil"/>
            </w:tcBorders>
          </w:tcPr>
          <w:p w14:paraId="4D2FDF57" w14:textId="77777777" w:rsidR="00F40A3B" w:rsidRPr="008E5F3C" w:rsidRDefault="00F40A3B" w:rsidP="005A3125">
            <w:pPr>
              <w:spacing w:after="0" w:line="240" w:lineRule="auto"/>
              <w:ind w:left="-150" w:right="-100"/>
              <w:jc w:val="center"/>
              <w:rPr>
                <w:rFonts w:ascii="Arial" w:hAnsi="Arial" w:cs="Arial"/>
                <w:sz w:val="18"/>
                <w:szCs w:val="18"/>
              </w:rPr>
            </w:pPr>
            <w:r w:rsidRPr="008E5F3C">
              <w:rPr>
                <w:rFonts w:ascii="Arial" w:hAnsi="Arial" w:cs="Arial"/>
                <w:sz w:val="18"/>
                <w:szCs w:val="18"/>
              </w:rPr>
              <w:t>73%</w:t>
            </w:r>
          </w:p>
        </w:tc>
        <w:tc>
          <w:tcPr>
            <w:tcW w:w="236" w:type="dxa"/>
            <w:tcBorders>
              <w:top w:val="nil"/>
              <w:left w:val="nil"/>
              <w:bottom w:val="nil"/>
              <w:right w:val="nil"/>
            </w:tcBorders>
          </w:tcPr>
          <w:p w14:paraId="4097DC2E"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449" w:type="dxa"/>
            <w:gridSpan w:val="2"/>
            <w:tcBorders>
              <w:top w:val="nil"/>
              <w:left w:val="nil"/>
              <w:bottom w:val="nil"/>
              <w:right w:val="nil"/>
            </w:tcBorders>
          </w:tcPr>
          <w:p w14:paraId="1CE6A6CE" w14:textId="77777777" w:rsidR="00F40A3B" w:rsidRPr="008E5F3C" w:rsidRDefault="00F40A3B" w:rsidP="005A3125">
            <w:pPr>
              <w:spacing w:after="0" w:line="240" w:lineRule="auto"/>
              <w:ind w:left="-110" w:right="-150"/>
              <w:jc w:val="center"/>
              <w:rPr>
                <w:rFonts w:ascii="Arial" w:hAnsi="Arial" w:cs="Arial"/>
                <w:sz w:val="18"/>
                <w:szCs w:val="18"/>
              </w:rPr>
            </w:pPr>
            <w:r w:rsidRPr="008E5F3C">
              <w:rPr>
                <w:rFonts w:ascii="Arial" w:hAnsi="Arial" w:cs="Arial"/>
                <w:sz w:val="18"/>
                <w:szCs w:val="18"/>
              </w:rPr>
              <w:t>70%</w:t>
            </w:r>
          </w:p>
        </w:tc>
        <w:tc>
          <w:tcPr>
            <w:tcW w:w="270" w:type="dxa"/>
            <w:tcBorders>
              <w:top w:val="nil"/>
              <w:left w:val="nil"/>
              <w:bottom w:val="nil"/>
              <w:right w:val="nil"/>
            </w:tcBorders>
          </w:tcPr>
          <w:p w14:paraId="5799FB5C"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540" w:type="dxa"/>
            <w:gridSpan w:val="2"/>
            <w:tcBorders>
              <w:top w:val="nil"/>
              <w:left w:val="nil"/>
              <w:bottom w:val="nil"/>
              <w:right w:val="nil"/>
            </w:tcBorders>
          </w:tcPr>
          <w:p w14:paraId="494CE00C" w14:textId="77777777" w:rsidR="00F40A3B" w:rsidRPr="008E5F3C" w:rsidRDefault="00F40A3B" w:rsidP="005A3125">
            <w:pPr>
              <w:spacing w:after="0" w:line="240" w:lineRule="auto"/>
              <w:ind w:left="-110" w:right="-110"/>
              <w:jc w:val="center"/>
              <w:rPr>
                <w:rFonts w:ascii="Arial" w:hAnsi="Arial" w:cs="Arial"/>
                <w:sz w:val="18"/>
                <w:szCs w:val="18"/>
              </w:rPr>
            </w:pPr>
            <w:r w:rsidRPr="008E5F3C">
              <w:rPr>
                <w:rFonts w:ascii="Arial" w:hAnsi="Arial" w:cs="Arial"/>
                <w:sz w:val="18"/>
                <w:szCs w:val="18"/>
              </w:rPr>
              <w:t>67%</w:t>
            </w:r>
          </w:p>
        </w:tc>
        <w:tc>
          <w:tcPr>
            <w:tcW w:w="265" w:type="dxa"/>
            <w:tcBorders>
              <w:top w:val="nil"/>
              <w:left w:val="nil"/>
              <w:bottom w:val="nil"/>
              <w:right w:val="nil"/>
            </w:tcBorders>
          </w:tcPr>
          <w:p w14:paraId="253C0E38"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450" w:type="dxa"/>
            <w:gridSpan w:val="2"/>
            <w:tcBorders>
              <w:top w:val="nil"/>
              <w:left w:val="nil"/>
              <w:bottom w:val="nil"/>
              <w:right w:val="nil"/>
            </w:tcBorders>
          </w:tcPr>
          <w:p w14:paraId="0BFA365D" w14:textId="77777777" w:rsidR="00F40A3B" w:rsidRPr="008E5F3C" w:rsidRDefault="00F40A3B" w:rsidP="005A3125">
            <w:pPr>
              <w:spacing w:after="0" w:line="240" w:lineRule="auto"/>
              <w:ind w:left="-110" w:right="-100"/>
              <w:jc w:val="center"/>
              <w:rPr>
                <w:rFonts w:ascii="Arial" w:hAnsi="Arial" w:cs="Arial"/>
                <w:sz w:val="18"/>
                <w:szCs w:val="18"/>
              </w:rPr>
            </w:pPr>
            <w:r w:rsidRPr="008E5F3C">
              <w:rPr>
                <w:rFonts w:ascii="Arial" w:hAnsi="Arial" w:cs="Arial"/>
                <w:sz w:val="18"/>
                <w:szCs w:val="18"/>
              </w:rPr>
              <w:t>60%</w:t>
            </w:r>
          </w:p>
        </w:tc>
        <w:tc>
          <w:tcPr>
            <w:tcW w:w="394" w:type="dxa"/>
            <w:tcBorders>
              <w:top w:val="nil"/>
              <w:left w:val="nil"/>
              <w:bottom w:val="nil"/>
              <w:right w:val="nil"/>
            </w:tcBorders>
          </w:tcPr>
          <w:p w14:paraId="19045438" w14:textId="77777777" w:rsidR="00F40A3B" w:rsidRPr="008E5F3C" w:rsidRDefault="00F40A3B" w:rsidP="005A3125">
            <w:pPr>
              <w:spacing w:after="0" w:line="240" w:lineRule="auto"/>
              <w:jc w:val="center"/>
              <w:rPr>
                <w:rFonts w:ascii="Arial" w:hAnsi="Arial" w:cs="Arial"/>
                <w:sz w:val="18"/>
                <w:szCs w:val="18"/>
              </w:rPr>
            </w:pPr>
            <w:r w:rsidRPr="008E5F3C">
              <w:rPr>
                <w:rFonts w:ascii="Arial" w:hAnsi="Arial" w:cs="Arial"/>
                <w:sz w:val="18"/>
                <w:szCs w:val="18"/>
              </w:rPr>
              <w:t>-</w:t>
            </w:r>
          </w:p>
        </w:tc>
        <w:tc>
          <w:tcPr>
            <w:tcW w:w="454" w:type="dxa"/>
            <w:gridSpan w:val="2"/>
            <w:tcBorders>
              <w:top w:val="nil"/>
              <w:left w:val="nil"/>
              <w:bottom w:val="nil"/>
              <w:right w:val="nil"/>
            </w:tcBorders>
          </w:tcPr>
          <w:p w14:paraId="561FB84B" w14:textId="77777777" w:rsidR="00F40A3B" w:rsidRPr="008E5F3C" w:rsidRDefault="00F40A3B" w:rsidP="005A3125">
            <w:pPr>
              <w:spacing w:after="0" w:line="240" w:lineRule="auto"/>
              <w:ind w:left="-110" w:right="-110"/>
              <w:jc w:val="center"/>
              <w:rPr>
                <w:rFonts w:ascii="Arial" w:hAnsi="Arial" w:cs="Arial"/>
                <w:sz w:val="18"/>
                <w:szCs w:val="18"/>
              </w:rPr>
            </w:pPr>
            <w:r w:rsidRPr="008E5F3C">
              <w:rPr>
                <w:rFonts w:ascii="Arial" w:hAnsi="Arial" w:cs="Arial"/>
                <w:sz w:val="18"/>
                <w:szCs w:val="18"/>
              </w:rPr>
              <w:t>0%</w:t>
            </w:r>
          </w:p>
        </w:tc>
      </w:tr>
    </w:tbl>
    <w:p w14:paraId="3C6C4B95" w14:textId="77777777" w:rsidR="008E5F3C" w:rsidRDefault="008E5F3C" w:rsidP="00F40A3B">
      <w:pPr>
        <w:rPr>
          <w:rFonts w:ascii="Arial" w:hAnsi="Arial" w:cs="Arial"/>
          <w:sz w:val="20"/>
          <w:szCs w:val="20"/>
        </w:rPr>
      </w:pPr>
    </w:p>
    <w:p w14:paraId="07B15572" w14:textId="07B4C167" w:rsidR="00F40A3B" w:rsidRPr="008E5F3C" w:rsidRDefault="00F40A3B" w:rsidP="00F40A3B">
      <w:pPr>
        <w:rPr>
          <w:rFonts w:ascii="Arial" w:hAnsi="Arial" w:cs="Arial"/>
          <w:sz w:val="20"/>
          <w:szCs w:val="20"/>
        </w:rPr>
      </w:pPr>
      <w:r w:rsidRPr="008E5F3C">
        <w:rPr>
          <w:rFonts w:ascii="Arial" w:hAnsi="Arial" w:cs="Arial"/>
          <w:sz w:val="20"/>
          <w:szCs w:val="20"/>
        </w:rPr>
        <w:t>Note: Above percentages are % of overall points earned</w:t>
      </w:r>
      <w:r w:rsidR="00795648" w:rsidRPr="008E5F3C">
        <w:rPr>
          <w:rFonts w:ascii="Arial" w:hAnsi="Arial" w:cs="Arial"/>
          <w:sz w:val="20"/>
          <w:szCs w:val="20"/>
        </w:rPr>
        <w:t>.</w:t>
      </w:r>
      <w:r w:rsidRPr="008E5F3C">
        <w:rPr>
          <w:rFonts w:ascii="Arial" w:hAnsi="Arial" w:cs="Arial"/>
          <w:sz w:val="20"/>
          <w:szCs w:val="20"/>
        </w:rPr>
        <w:t xml:space="preserve"> </w:t>
      </w:r>
    </w:p>
    <w:p w14:paraId="16B659AE" w14:textId="09C24F9F" w:rsidR="00D8063D" w:rsidRPr="008E5F3C" w:rsidRDefault="00795648" w:rsidP="00795648">
      <w:pPr>
        <w:rPr>
          <w:rFonts w:ascii="Arial" w:hAnsi="Arial" w:cs="Arial"/>
          <w:color w:val="000000"/>
        </w:rPr>
      </w:pPr>
      <w:r w:rsidRPr="008E5F3C">
        <w:rPr>
          <w:rFonts w:ascii="Arial" w:hAnsi="Arial" w:cs="Arial"/>
          <w:color w:val="000000"/>
          <w:sz w:val="20"/>
          <w:szCs w:val="20"/>
        </w:rPr>
        <w:t>The grading scale is guaranteed.  You will receive no less than the grade listed within the appropriate interval based on your performance on the course assignments.</w:t>
      </w:r>
      <w:r w:rsidRPr="00F607E9">
        <w:rPr>
          <w:rFonts w:ascii="Arial" w:hAnsi="Arial" w:cs="Arial"/>
          <w:color w:val="000000"/>
          <w:sz w:val="20"/>
          <w:szCs w:val="20"/>
        </w:rPr>
        <w:t xml:space="preserve"> </w:t>
      </w:r>
    </w:p>
    <w:tbl>
      <w:tblPr>
        <w:tblW w:w="0" w:type="auto"/>
        <w:tblInd w:w="1327" w:type="dxa"/>
        <w:tblCellMar>
          <w:top w:w="15" w:type="dxa"/>
          <w:left w:w="15" w:type="dxa"/>
          <w:bottom w:w="15" w:type="dxa"/>
          <w:right w:w="15" w:type="dxa"/>
        </w:tblCellMar>
        <w:tblLook w:val="04A0" w:firstRow="1" w:lastRow="0" w:firstColumn="1" w:lastColumn="0" w:noHBand="0" w:noVBand="1"/>
      </w:tblPr>
      <w:tblGrid>
        <w:gridCol w:w="1609"/>
        <w:gridCol w:w="2994"/>
        <w:gridCol w:w="1949"/>
      </w:tblGrid>
      <w:tr w:rsidR="00795648" w:rsidRPr="008E5F3C" w14:paraId="547EC06A" w14:textId="77777777" w:rsidTr="00795648">
        <w:tc>
          <w:tcPr>
            <w:tcW w:w="1609" w:type="dxa"/>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45628C17" w14:textId="77777777" w:rsidR="00795648" w:rsidRPr="008E5F3C" w:rsidRDefault="00795648" w:rsidP="00795648">
            <w:pPr>
              <w:ind w:left="360"/>
              <w:rPr>
                <w:rFonts w:ascii="Arial" w:hAnsi="Arial" w:cs="Arial"/>
                <w:sz w:val="20"/>
                <w:szCs w:val="20"/>
              </w:rPr>
            </w:pPr>
            <w:r w:rsidRPr="008E5F3C">
              <w:rPr>
                <w:rFonts w:ascii="Arial" w:hAnsi="Arial" w:cs="Arial"/>
                <w:b/>
                <w:bCs/>
                <w:color w:val="FCFFF2"/>
                <w:sz w:val="20"/>
                <w:szCs w:val="20"/>
                <w:shd w:val="clear" w:color="auto" w:fill="000000"/>
              </w:rPr>
              <w:t>Grade</w:t>
            </w:r>
          </w:p>
        </w:tc>
        <w:tc>
          <w:tcPr>
            <w:tcW w:w="2994" w:type="dxa"/>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70A5372D" w14:textId="77777777" w:rsidR="00795648" w:rsidRPr="008E5F3C" w:rsidRDefault="00795648" w:rsidP="00795648">
            <w:pPr>
              <w:ind w:left="740"/>
              <w:rPr>
                <w:rFonts w:ascii="Arial" w:hAnsi="Arial" w:cs="Arial"/>
                <w:sz w:val="20"/>
                <w:szCs w:val="20"/>
              </w:rPr>
            </w:pPr>
            <w:r w:rsidRPr="008E5F3C">
              <w:rPr>
                <w:rFonts w:ascii="Arial" w:hAnsi="Arial" w:cs="Arial"/>
                <w:b/>
                <w:bCs/>
                <w:color w:val="FCFFF2"/>
                <w:sz w:val="20"/>
                <w:szCs w:val="20"/>
                <w:shd w:val="clear" w:color="auto" w:fill="000000"/>
              </w:rPr>
              <w:t>Numeric Range</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0D42BDF9" w14:textId="77777777" w:rsidR="00795648" w:rsidRPr="008E5F3C" w:rsidRDefault="00795648" w:rsidP="00795648">
            <w:pPr>
              <w:ind w:left="260"/>
              <w:rPr>
                <w:rFonts w:ascii="Arial" w:hAnsi="Arial" w:cs="Arial"/>
                <w:sz w:val="20"/>
                <w:szCs w:val="20"/>
              </w:rPr>
            </w:pPr>
            <w:r w:rsidRPr="008E5F3C">
              <w:rPr>
                <w:rFonts w:ascii="Arial" w:hAnsi="Arial" w:cs="Arial"/>
                <w:b/>
                <w:bCs/>
                <w:color w:val="FCFFF2"/>
                <w:sz w:val="20"/>
                <w:szCs w:val="20"/>
                <w:shd w:val="clear" w:color="auto" w:fill="000000"/>
              </w:rPr>
              <w:t>Quality Points</w:t>
            </w:r>
          </w:p>
        </w:tc>
      </w:tr>
      <w:tr w:rsidR="00795648" w:rsidRPr="008E5F3C" w14:paraId="4C0E62C2"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A87CE0"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A</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CB5319"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186-200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3FC8FE"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4.0</w:t>
            </w:r>
          </w:p>
        </w:tc>
      </w:tr>
      <w:tr w:rsidR="00795648" w:rsidRPr="008E5F3C" w14:paraId="420F922B"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EF85F0"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A-</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243BF"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180-185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1DBE04"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3.7</w:t>
            </w:r>
          </w:p>
        </w:tc>
      </w:tr>
      <w:tr w:rsidR="00795648" w:rsidRPr="008E5F3C" w14:paraId="383AD070"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758FB"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B+</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D7B77"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174-179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063561"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3.3</w:t>
            </w:r>
          </w:p>
        </w:tc>
      </w:tr>
      <w:tr w:rsidR="00795648" w:rsidRPr="008E5F3C" w14:paraId="63F6A9AC"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5B1874"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B</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5E3B9"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166-173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DF1EA"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3.0</w:t>
            </w:r>
          </w:p>
        </w:tc>
      </w:tr>
      <w:tr w:rsidR="00795648" w:rsidRPr="008E5F3C" w14:paraId="5E33EA3D"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81B82"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B-</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A3EC8B"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160-165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B671AD"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2.7</w:t>
            </w:r>
          </w:p>
        </w:tc>
      </w:tr>
      <w:tr w:rsidR="00795648" w:rsidRPr="008E5F3C" w14:paraId="7BED2B73"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AE11B0"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C+</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E93327"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154-159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C2B12"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2.3</w:t>
            </w:r>
          </w:p>
        </w:tc>
      </w:tr>
      <w:tr w:rsidR="00795648" w:rsidRPr="008E5F3C" w14:paraId="62F0014C"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8D9C8"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C</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7A2FF"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146-153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F50C91"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2.0</w:t>
            </w:r>
          </w:p>
        </w:tc>
      </w:tr>
      <w:tr w:rsidR="00795648" w:rsidRPr="008E5F3C" w14:paraId="6F39391E"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6EACA8"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C-</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E28006"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140-145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63B9A"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1.7</w:t>
            </w:r>
          </w:p>
        </w:tc>
      </w:tr>
      <w:tr w:rsidR="00795648" w:rsidRPr="008E5F3C" w14:paraId="619A596F"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511A41"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D+</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8E7E3"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134-139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94B2C1"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1.3</w:t>
            </w:r>
          </w:p>
        </w:tc>
      </w:tr>
      <w:tr w:rsidR="00795648" w:rsidRPr="008E5F3C" w14:paraId="4C04DD92"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65EC2C"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D</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224B45"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120-133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AE767F"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1.0</w:t>
            </w:r>
          </w:p>
        </w:tc>
      </w:tr>
      <w:tr w:rsidR="00795648" w:rsidRPr="008E5F3C" w14:paraId="467D4EB3" w14:textId="77777777" w:rsidTr="00795648">
        <w:tc>
          <w:tcPr>
            <w:tcW w:w="16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5188E" w14:textId="77777777" w:rsidR="00795648" w:rsidRPr="008E5F3C" w:rsidRDefault="00795648" w:rsidP="00795648">
            <w:pPr>
              <w:ind w:left="580"/>
              <w:jc w:val="both"/>
              <w:rPr>
                <w:rFonts w:ascii="Arial" w:hAnsi="Arial" w:cs="Arial"/>
                <w:sz w:val="20"/>
                <w:szCs w:val="20"/>
              </w:rPr>
            </w:pPr>
            <w:r w:rsidRPr="008E5F3C">
              <w:rPr>
                <w:rFonts w:ascii="Arial" w:hAnsi="Arial" w:cs="Arial"/>
                <w:color w:val="000000"/>
                <w:sz w:val="20"/>
                <w:szCs w:val="20"/>
              </w:rPr>
              <w:t>E</w:t>
            </w:r>
          </w:p>
        </w:tc>
        <w:tc>
          <w:tcPr>
            <w:tcW w:w="2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BFCB7"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0-119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ADF81" w14:textId="77777777" w:rsidR="00795648" w:rsidRPr="008E5F3C" w:rsidRDefault="00795648" w:rsidP="00795648">
            <w:pPr>
              <w:ind w:left="820" w:right="640"/>
              <w:jc w:val="both"/>
              <w:rPr>
                <w:rFonts w:ascii="Arial" w:hAnsi="Arial" w:cs="Arial"/>
                <w:sz w:val="20"/>
                <w:szCs w:val="20"/>
              </w:rPr>
            </w:pPr>
            <w:r w:rsidRPr="008E5F3C">
              <w:rPr>
                <w:rFonts w:ascii="Arial" w:hAnsi="Arial" w:cs="Arial"/>
                <w:color w:val="000000"/>
                <w:sz w:val="20"/>
                <w:szCs w:val="20"/>
              </w:rPr>
              <w:t>0.0</w:t>
            </w:r>
          </w:p>
        </w:tc>
      </w:tr>
    </w:tbl>
    <w:p w14:paraId="111636F4" w14:textId="38214977" w:rsidR="00444DF1" w:rsidRPr="00F607E9" w:rsidRDefault="00F40A3B" w:rsidP="00444DF1">
      <w:pPr>
        <w:spacing w:after="0" w:line="240" w:lineRule="auto"/>
        <w:rPr>
          <w:rFonts w:ascii="Arial" w:hAnsi="Arial" w:cs="Arial"/>
          <w:b/>
          <w:sz w:val="20"/>
          <w:szCs w:val="20"/>
          <w:u w:val="single"/>
        </w:rPr>
      </w:pPr>
      <w:r w:rsidRPr="00F607E9">
        <w:rPr>
          <w:rFonts w:ascii="Arial" w:hAnsi="Arial" w:cs="Arial"/>
          <w:b/>
          <w:noProof/>
          <w:sz w:val="20"/>
          <w:szCs w:val="20"/>
        </w:rPr>
        <w:drawing>
          <wp:inline distT="0" distB="0" distL="0" distR="0" wp14:anchorId="151A818D" wp14:editId="34E8C7A7">
            <wp:extent cx="6498590" cy="368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8590" cy="36830"/>
                    </a:xfrm>
                    <a:prstGeom prst="rect">
                      <a:avLst/>
                    </a:prstGeom>
                    <a:noFill/>
                  </pic:spPr>
                </pic:pic>
              </a:graphicData>
            </a:graphic>
          </wp:inline>
        </w:drawing>
      </w:r>
    </w:p>
    <w:p w14:paraId="1C46E68A" w14:textId="3259313B" w:rsidR="00444DF1" w:rsidRPr="00F607E9" w:rsidRDefault="00444DF1" w:rsidP="00444DF1">
      <w:pPr>
        <w:spacing w:after="0" w:line="240" w:lineRule="auto"/>
        <w:rPr>
          <w:rFonts w:ascii="Arial" w:hAnsi="Arial" w:cs="Arial"/>
          <w:b/>
          <w:sz w:val="20"/>
          <w:szCs w:val="20"/>
          <w:u w:val="single"/>
        </w:rPr>
      </w:pPr>
    </w:p>
    <w:p w14:paraId="670702F0" w14:textId="77777777" w:rsidR="00444DF1" w:rsidRPr="00F607E9" w:rsidRDefault="00444DF1" w:rsidP="00444DF1">
      <w:pPr>
        <w:spacing w:after="0" w:line="240" w:lineRule="auto"/>
        <w:rPr>
          <w:rFonts w:ascii="Arial" w:hAnsi="Arial" w:cs="Arial"/>
          <w:b/>
          <w:sz w:val="12"/>
          <w:szCs w:val="20"/>
          <w:u w:val="single"/>
        </w:rPr>
      </w:pPr>
    </w:p>
    <w:p w14:paraId="520EBCD4" w14:textId="3DB2158B" w:rsidR="00444DF1" w:rsidRPr="00F607E9" w:rsidRDefault="00444DF1" w:rsidP="00444DF1">
      <w:pPr>
        <w:spacing w:after="0" w:line="240" w:lineRule="auto"/>
        <w:rPr>
          <w:rFonts w:ascii="Arial" w:hAnsi="Arial" w:cs="Arial"/>
          <w:b/>
          <w:sz w:val="20"/>
          <w:szCs w:val="20"/>
        </w:rPr>
      </w:pPr>
      <w:r w:rsidRPr="00F607E9">
        <w:rPr>
          <w:rFonts w:ascii="Arial" w:hAnsi="Arial" w:cs="Arial"/>
          <w:b/>
          <w:sz w:val="20"/>
          <w:szCs w:val="20"/>
        </w:rPr>
        <w:t xml:space="preserve">Testing Policy: </w:t>
      </w:r>
    </w:p>
    <w:p w14:paraId="745BE08E" w14:textId="77777777" w:rsidR="00E552D9" w:rsidRPr="00F607E9" w:rsidRDefault="00E552D9" w:rsidP="0051310D">
      <w:pPr>
        <w:spacing w:after="0" w:line="240" w:lineRule="auto"/>
        <w:rPr>
          <w:rFonts w:ascii="Arial" w:hAnsi="Arial" w:cs="Arial"/>
          <w:i/>
          <w:sz w:val="20"/>
          <w:szCs w:val="20"/>
        </w:rPr>
      </w:pPr>
    </w:p>
    <w:p w14:paraId="14661F83" w14:textId="6C88CB98" w:rsidR="00444DF1" w:rsidRPr="008E5F3C" w:rsidRDefault="00444DF1" w:rsidP="0051310D">
      <w:pPr>
        <w:spacing w:after="0" w:line="240" w:lineRule="auto"/>
        <w:rPr>
          <w:rFonts w:ascii="Arial" w:hAnsi="Arial" w:cs="Arial"/>
          <w:sz w:val="20"/>
          <w:szCs w:val="20"/>
        </w:rPr>
      </w:pPr>
      <w:r w:rsidRPr="008E5F3C">
        <w:rPr>
          <w:rFonts w:ascii="Arial" w:hAnsi="Arial" w:cs="Arial"/>
          <w:sz w:val="20"/>
          <w:szCs w:val="20"/>
        </w:rPr>
        <w:t>Missed exams can only be made-up in extreme cases (e.g., death of family member, personal hospitalization, etc.) with proper documentation (e.g., a physician’s note, ER paperwork, obituary, etc.).  Each decision of potentially allowing a make-up exam is made by the instructor on a case-by-case basis.  Additionally, you MUST contact the instr</w:t>
      </w:r>
      <w:r w:rsidR="00E552D9" w:rsidRPr="008E5F3C">
        <w:rPr>
          <w:rFonts w:ascii="Arial" w:hAnsi="Arial" w:cs="Arial"/>
          <w:sz w:val="20"/>
          <w:szCs w:val="20"/>
        </w:rPr>
        <w:t>uctor (knemeyer.4@osu.edu</w:t>
      </w:r>
      <w:r w:rsidRPr="008E5F3C">
        <w:rPr>
          <w:rFonts w:ascii="Arial" w:hAnsi="Arial" w:cs="Arial"/>
          <w:sz w:val="20"/>
          <w:szCs w:val="20"/>
        </w:rPr>
        <w:t>) as soon as you know of a potential problem or conflict with an exam date. Alternative methods (e.g., oral exam, essay) of testing may be used for make-up exams. If you are experiencing an extreme situation or emergency, please attempt to notify the instructor (</w:t>
      </w:r>
      <w:r w:rsidR="00E552D9" w:rsidRPr="008E5F3C">
        <w:rPr>
          <w:rFonts w:ascii="Arial" w:hAnsi="Arial" w:cs="Arial"/>
          <w:sz w:val="20"/>
          <w:szCs w:val="20"/>
        </w:rPr>
        <w:t>knemeyer.</w:t>
      </w:r>
      <w:r w:rsidR="00DF77CA" w:rsidRPr="008E5F3C">
        <w:rPr>
          <w:rFonts w:ascii="Arial" w:hAnsi="Arial" w:cs="Arial"/>
          <w:sz w:val="20"/>
          <w:szCs w:val="20"/>
        </w:rPr>
        <w:t>4</w:t>
      </w:r>
      <w:r w:rsidR="00E552D9" w:rsidRPr="008E5F3C">
        <w:rPr>
          <w:rFonts w:ascii="Arial" w:hAnsi="Arial" w:cs="Arial"/>
          <w:sz w:val="20"/>
          <w:szCs w:val="20"/>
        </w:rPr>
        <w:t>@osu.edu</w:t>
      </w:r>
      <w:r w:rsidRPr="008E5F3C">
        <w:rPr>
          <w:rFonts w:ascii="Arial" w:hAnsi="Arial" w:cs="Arial"/>
          <w:sz w:val="20"/>
          <w:szCs w:val="20"/>
        </w:rPr>
        <w:t xml:space="preserve">) email ASAP. </w:t>
      </w:r>
    </w:p>
    <w:p w14:paraId="2D96BDE3" w14:textId="77777777" w:rsidR="0051310D" w:rsidRPr="008E5F3C" w:rsidRDefault="0051310D" w:rsidP="0051310D">
      <w:pPr>
        <w:spacing w:after="0" w:line="240" w:lineRule="auto"/>
        <w:rPr>
          <w:rFonts w:ascii="Arial" w:hAnsi="Arial" w:cs="Arial"/>
          <w:i/>
          <w:color w:val="808080" w:themeColor="background1" w:themeShade="80"/>
          <w:sz w:val="20"/>
          <w:szCs w:val="20"/>
        </w:rPr>
      </w:pPr>
    </w:p>
    <w:p w14:paraId="1308A3FB" w14:textId="2B9F2BF5" w:rsidR="00444DF1" w:rsidRPr="008E5F3C" w:rsidRDefault="00444DF1" w:rsidP="0051310D">
      <w:pPr>
        <w:spacing w:after="0" w:line="240" w:lineRule="auto"/>
        <w:rPr>
          <w:rFonts w:ascii="Arial" w:hAnsi="Arial" w:cs="Arial"/>
          <w:b/>
          <w:sz w:val="20"/>
          <w:szCs w:val="20"/>
        </w:rPr>
      </w:pPr>
      <w:r w:rsidRPr="008E5F3C">
        <w:rPr>
          <w:rFonts w:ascii="Arial" w:hAnsi="Arial" w:cs="Arial"/>
          <w:b/>
          <w:sz w:val="20"/>
          <w:szCs w:val="20"/>
        </w:rPr>
        <w:t>Attendance / Participation Expectations:</w:t>
      </w:r>
    </w:p>
    <w:p w14:paraId="268C3124" w14:textId="77777777" w:rsidR="00E552D9" w:rsidRPr="008E5F3C" w:rsidRDefault="00E552D9" w:rsidP="00444DF1">
      <w:pPr>
        <w:spacing w:after="0" w:line="240" w:lineRule="auto"/>
        <w:rPr>
          <w:rFonts w:ascii="Arial" w:hAnsi="Arial" w:cs="Arial"/>
          <w:color w:val="000000" w:themeColor="text1"/>
          <w:sz w:val="20"/>
          <w:szCs w:val="20"/>
        </w:rPr>
      </w:pPr>
    </w:p>
    <w:p w14:paraId="4D879226" w14:textId="27B5AA83" w:rsidR="00444DF1" w:rsidRPr="008E5F3C" w:rsidRDefault="00444DF1" w:rsidP="00444DF1">
      <w:pPr>
        <w:spacing w:after="0" w:line="240" w:lineRule="auto"/>
        <w:rPr>
          <w:rFonts w:ascii="Arial" w:hAnsi="Arial" w:cs="Arial"/>
          <w:color w:val="808080" w:themeColor="background1" w:themeShade="80"/>
          <w:sz w:val="20"/>
          <w:szCs w:val="20"/>
        </w:rPr>
      </w:pPr>
      <w:r w:rsidRPr="008E5F3C">
        <w:rPr>
          <w:rFonts w:ascii="Arial" w:hAnsi="Arial" w:cs="Arial"/>
          <w:color w:val="000000" w:themeColor="text1"/>
          <w:sz w:val="20"/>
          <w:szCs w:val="20"/>
        </w:rPr>
        <w:t>Any student who fails to attend without giving prior notification to the instructor will be dis-enrolled after the third instructional day of the term, the first Friday of the term, or the second scheduled class meeting of the course, whichever occurs first.</w:t>
      </w:r>
    </w:p>
    <w:p w14:paraId="3738FF8F" w14:textId="77777777" w:rsidR="00D8063D" w:rsidRPr="008E5F3C" w:rsidRDefault="00D8063D" w:rsidP="00444DF1">
      <w:pPr>
        <w:spacing w:after="0" w:line="240" w:lineRule="auto"/>
        <w:rPr>
          <w:rFonts w:ascii="Arial" w:hAnsi="Arial" w:cs="Arial"/>
          <w:b/>
          <w:sz w:val="20"/>
          <w:szCs w:val="20"/>
        </w:rPr>
      </w:pPr>
    </w:p>
    <w:p w14:paraId="45D5C64A" w14:textId="7CFC7AD8" w:rsidR="00444DF1" w:rsidRPr="008E5F3C" w:rsidRDefault="00444DF1" w:rsidP="00444DF1">
      <w:pPr>
        <w:spacing w:after="0" w:line="240" w:lineRule="auto"/>
        <w:rPr>
          <w:rFonts w:ascii="Arial" w:hAnsi="Arial" w:cs="Arial"/>
          <w:sz w:val="20"/>
          <w:szCs w:val="20"/>
        </w:rPr>
      </w:pPr>
      <w:r w:rsidRPr="008E5F3C">
        <w:rPr>
          <w:rFonts w:ascii="Arial" w:hAnsi="Arial" w:cs="Arial"/>
          <w:b/>
          <w:sz w:val="20"/>
          <w:szCs w:val="20"/>
        </w:rPr>
        <w:t xml:space="preserve">Technology Policy: </w:t>
      </w:r>
    </w:p>
    <w:p w14:paraId="7D019DA3" w14:textId="77777777" w:rsidR="00E552D9" w:rsidRPr="008E5F3C" w:rsidRDefault="00E552D9" w:rsidP="00444DF1">
      <w:pPr>
        <w:spacing w:after="0" w:line="240" w:lineRule="auto"/>
        <w:rPr>
          <w:rFonts w:ascii="Arial" w:hAnsi="Arial" w:cs="Arial"/>
          <w:color w:val="808080" w:themeColor="background1" w:themeShade="80"/>
          <w:sz w:val="20"/>
          <w:szCs w:val="20"/>
        </w:rPr>
      </w:pPr>
    </w:p>
    <w:p w14:paraId="7E110FA2" w14:textId="77777777" w:rsidR="00E552D9" w:rsidRPr="008E5F3C" w:rsidRDefault="00E552D9" w:rsidP="00E552D9">
      <w:pPr>
        <w:rPr>
          <w:rFonts w:ascii="Arial" w:hAnsi="Arial" w:cs="Arial"/>
          <w:sz w:val="20"/>
          <w:szCs w:val="20"/>
        </w:rPr>
      </w:pPr>
      <w:r w:rsidRPr="008E5F3C">
        <w:rPr>
          <w:rFonts w:ascii="Arial" w:hAnsi="Arial" w:cs="Arial"/>
          <w:sz w:val="20"/>
          <w:szCs w:val="20"/>
        </w:rPr>
        <w:t>For help with your password, university e-mail, Carmen, or any other technology issues, questions, or requests, contact the OSU IT Service Desk. Standard support hours are available at https://ocio.osu.edu/help/hours, and support for urgent issues is available 24x7.</w:t>
      </w:r>
    </w:p>
    <w:p w14:paraId="6F91C537" w14:textId="4E802C0F"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Self-Service and Chat support: http://ocio.osu.edu/selfservice</w:t>
      </w:r>
    </w:p>
    <w:p w14:paraId="4647C97D" w14:textId="025D339C"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Phone: 614-688-HELP (4357)</w:t>
      </w:r>
    </w:p>
    <w:p w14:paraId="4B0999A6" w14:textId="6AD4F5EF"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Email: 8help@osu.edu</w:t>
      </w:r>
    </w:p>
    <w:p w14:paraId="4A585BF5" w14:textId="77777777" w:rsidR="00E552D9" w:rsidRPr="008E5F3C" w:rsidRDefault="00E552D9" w:rsidP="00E552D9">
      <w:pPr>
        <w:rPr>
          <w:rFonts w:ascii="Arial" w:hAnsi="Arial" w:cs="Arial"/>
          <w:sz w:val="20"/>
          <w:szCs w:val="20"/>
        </w:rPr>
      </w:pPr>
      <w:r w:rsidRPr="008E5F3C">
        <w:rPr>
          <w:rFonts w:ascii="Arial" w:hAnsi="Arial" w:cs="Arial"/>
          <w:sz w:val="20"/>
          <w:szCs w:val="20"/>
        </w:rPr>
        <w:t>Technology skills necessary for this specific course</w:t>
      </w:r>
    </w:p>
    <w:p w14:paraId="3ACC9A00" w14:textId="1FC55C39"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Basic computer and web-browsing skills</w:t>
      </w:r>
    </w:p>
    <w:p w14:paraId="563CBD3A" w14:textId="5883FC54"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Navigating Carmen (Canvas)</w:t>
      </w:r>
    </w:p>
    <w:p w14:paraId="733441FE" w14:textId="54CEB5FB"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Sk</w:t>
      </w:r>
      <w:r w:rsidR="00DF77CA" w:rsidRPr="008E5F3C">
        <w:rPr>
          <w:rFonts w:ascii="Arial" w:hAnsi="Arial" w:cs="Arial"/>
          <w:sz w:val="20"/>
          <w:szCs w:val="20"/>
        </w:rPr>
        <w:t>y</w:t>
      </w:r>
      <w:r w:rsidRPr="008E5F3C">
        <w:rPr>
          <w:rFonts w:ascii="Arial" w:hAnsi="Arial" w:cs="Arial"/>
          <w:sz w:val="20"/>
          <w:szCs w:val="20"/>
        </w:rPr>
        <w:t>pe text, audio, and video chat</w:t>
      </w:r>
    </w:p>
    <w:p w14:paraId="36D4AB01" w14:textId="38F89B54"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Recording, editing, and uploading video</w:t>
      </w:r>
    </w:p>
    <w:p w14:paraId="17B1176A" w14:textId="77777777" w:rsidR="00E552D9" w:rsidRPr="008E5F3C" w:rsidRDefault="00E552D9" w:rsidP="00E552D9">
      <w:pPr>
        <w:rPr>
          <w:rFonts w:ascii="Arial" w:hAnsi="Arial" w:cs="Arial"/>
          <w:sz w:val="20"/>
          <w:szCs w:val="20"/>
        </w:rPr>
      </w:pPr>
      <w:r w:rsidRPr="008E5F3C">
        <w:rPr>
          <w:rFonts w:ascii="Arial" w:hAnsi="Arial" w:cs="Arial"/>
          <w:sz w:val="20"/>
          <w:szCs w:val="20"/>
        </w:rPr>
        <w:t>Necessary equipment</w:t>
      </w:r>
    </w:p>
    <w:p w14:paraId="7FDBED02" w14:textId="774C18B9"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Computer: current Mac (OS X) or PC (Windows 7+) with high-speed internet connection</w:t>
      </w:r>
    </w:p>
    <w:p w14:paraId="33206C13" w14:textId="5C5535FD"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Webcam: built-in or external webcam, fully installed</w:t>
      </w:r>
    </w:p>
    <w:p w14:paraId="7DDEE299" w14:textId="1F9817DA" w:rsidR="00E552D9" w:rsidRPr="008E5F3C" w:rsidRDefault="00E552D9" w:rsidP="00E552D9">
      <w:pPr>
        <w:pStyle w:val="ListParagraph"/>
        <w:numPr>
          <w:ilvl w:val="1"/>
          <w:numId w:val="14"/>
        </w:numPr>
        <w:rPr>
          <w:rFonts w:ascii="Arial" w:hAnsi="Arial" w:cs="Arial"/>
          <w:sz w:val="20"/>
          <w:szCs w:val="20"/>
        </w:rPr>
      </w:pPr>
      <w:r w:rsidRPr="008E5F3C">
        <w:rPr>
          <w:rFonts w:ascii="Arial" w:hAnsi="Arial" w:cs="Arial"/>
          <w:sz w:val="20"/>
          <w:szCs w:val="20"/>
        </w:rPr>
        <w:t>Microphone: built-in laptop or tablet mic or external microphone</w:t>
      </w:r>
    </w:p>
    <w:p w14:paraId="3524D655" w14:textId="1DAFEFF6" w:rsidR="00444DF1" w:rsidRPr="008E5F3C" w:rsidRDefault="00444DF1" w:rsidP="00444DF1">
      <w:pPr>
        <w:spacing w:after="0" w:line="240" w:lineRule="auto"/>
        <w:rPr>
          <w:rFonts w:ascii="Arial" w:hAnsi="Arial" w:cs="Arial"/>
          <w:color w:val="808080" w:themeColor="background1" w:themeShade="80"/>
          <w:sz w:val="20"/>
          <w:szCs w:val="20"/>
        </w:rPr>
      </w:pPr>
    </w:p>
    <w:p w14:paraId="613F3F5D" w14:textId="58720590" w:rsidR="00444DF1" w:rsidRPr="008E5F3C" w:rsidRDefault="00444DF1" w:rsidP="00444DF1">
      <w:pPr>
        <w:spacing w:after="0" w:line="240" w:lineRule="auto"/>
        <w:rPr>
          <w:rFonts w:ascii="Arial" w:hAnsi="Arial" w:cs="Arial"/>
          <w:i/>
          <w:color w:val="808080" w:themeColor="background1" w:themeShade="80"/>
          <w:sz w:val="20"/>
          <w:szCs w:val="20"/>
        </w:rPr>
      </w:pPr>
      <w:r w:rsidRPr="008E5F3C">
        <w:rPr>
          <w:rFonts w:ascii="Arial" w:hAnsi="Arial" w:cs="Arial"/>
          <w:b/>
          <w:color w:val="000000" w:themeColor="text1"/>
          <w:sz w:val="20"/>
          <w:szCs w:val="20"/>
        </w:rPr>
        <w:t xml:space="preserve">Course-specific Copyright Policy: </w:t>
      </w:r>
      <w:r w:rsidRPr="008E5F3C">
        <w:rPr>
          <w:rFonts w:ascii="Arial" w:hAnsi="Arial" w:cs="Arial"/>
          <w:color w:val="000000" w:themeColor="text1"/>
          <w:sz w:val="20"/>
          <w:szCs w:val="20"/>
        </w:rPr>
        <w:t xml:space="preserve">Material provided by the instructor may not be re-posted anywhere without the explicit permission of instructors.  See University Copyright Policy.  </w:t>
      </w:r>
    </w:p>
    <w:p w14:paraId="055391A2" w14:textId="77777777" w:rsidR="00204CD1" w:rsidRPr="008E5F3C" w:rsidRDefault="00204CD1" w:rsidP="00444DF1">
      <w:pPr>
        <w:spacing w:after="0" w:line="240" w:lineRule="auto"/>
        <w:rPr>
          <w:rFonts w:ascii="Arial" w:hAnsi="Arial" w:cs="Arial"/>
          <w:i/>
          <w:color w:val="808080" w:themeColor="background1" w:themeShade="80"/>
          <w:sz w:val="20"/>
          <w:szCs w:val="20"/>
        </w:rPr>
      </w:pPr>
    </w:p>
    <w:p w14:paraId="01590307" w14:textId="0AB692BD" w:rsidR="00204CD1" w:rsidRPr="008E5F3C" w:rsidRDefault="00204CD1" w:rsidP="008E5F3C">
      <w:pPr>
        <w:rPr>
          <w:rFonts w:ascii="Arial" w:hAnsi="Arial" w:cs="Arial"/>
          <w:sz w:val="20"/>
          <w:szCs w:val="20"/>
        </w:rPr>
      </w:pPr>
      <w:r w:rsidRPr="008E5F3C">
        <w:rPr>
          <w:rFonts w:ascii="Arial" w:hAnsi="Arial" w:cs="Arial"/>
          <w:noProof/>
          <w:sz w:val="20"/>
          <w:szCs w:val="20"/>
        </w:rPr>
        <mc:AlternateContent>
          <mc:Choice Requires="wpg">
            <w:drawing>
              <wp:anchor distT="0" distB="0" distL="114300" distR="114300" simplePos="0" relativeHeight="251682816" behindDoc="0" locked="0" layoutInCell="1" allowOverlap="1" wp14:anchorId="7FFC5970" wp14:editId="514D2274">
                <wp:simplePos x="0" y="0"/>
                <wp:positionH relativeFrom="margin">
                  <wp:posOffset>929</wp:posOffset>
                </wp:positionH>
                <wp:positionV relativeFrom="paragraph">
                  <wp:posOffset>145197</wp:posOffset>
                </wp:positionV>
                <wp:extent cx="6502400" cy="1286107"/>
                <wp:effectExtent l="0" t="12700" r="25400" b="22225"/>
                <wp:wrapNone/>
                <wp:docPr id="22" name="Group 22"/>
                <wp:cNvGraphicFramePr/>
                <a:graphic xmlns:a="http://schemas.openxmlformats.org/drawingml/2006/main">
                  <a:graphicData uri="http://schemas.microsoft.com/office/word/2010/wordprocessingGroup">
                    <wpg:wgp>
                      <wpg:cNvGrpSpPr/>
                      <wpg:grpSpPr>
                        <a:xfrm>
                          <a:off x="0" y="0"/>
                          <a:ext cx="6502400" cy="1286107"/>
                          <a:chOff x="0" y="0"/>
                          <a:chExt cx="6648450" cy="2305050"/>
                        </a:xfrm>
                      </wpg:grpSpPr>
                      <wps:wsp>
                        <wps:cNvPr id="23" name="Straight Connector 23"/>
                        <wps:cNvCnPr/>
                        <wps:spPr>
                          <a:xfrm flipV="1">
                            <a:off x="0" y="2305050"/>
                            <a:ext cx="66294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19050" y="0"/>
                            <a:ext cx="662940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B71F1B" id="Group 22" o:spid="_x0000_s1026" style="position:absolute;margin-left:.05pt;margin-top:11.45pt;width:512pt;height:101.25pt;z-index:251682816;mso-position-horizontal-relative:margin;mso-width-relative:margin;mso-height-relative:margin" coordsize="66484,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">
                <v:line id="Straight Connector 23" o:spid="_x0000_s1027" style="position:absolute;flip:y;visibility:visible;mso-wrap-style:square" from="0,23050" to="66294,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" strokecolor="white [3212]" strokeweight="3pt">
                  <v:stroke joinstyle="miter"/>
                </v:line>
                <v:line id="Straight Connector 24" o:spid="_x0000_s1028" style="position:absolute;flip:y;visibility:visible;mso-wrap-style:square" from="190,0" to="66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" strokecolor="#c00000" strokeweight="3pt">
                  <v:stroke joinstyle="miter"/>
                </v:line>
                <w10:wrap anchorx="margin"/>
              </v:group>
            </w:pict>
          </mc:Fallback>
        </mc:AlternateContent>
      </w:r>
    </w:p>
    <w:p w14:paraId="3AD19890" w14:textId="4322D342" w:rsidR="00E552D9" w:rsidRPr="008E5F3C" w:rsidRDefault="00E552D9" w:rsidP="00E552D9">
      <w:pPr>
        <w:rPr>
          <w:rFonts w:ascii="Arial" w:hAnsi="Arial" w:cs="Arial"/>
          <w:b/>
          <w:sz w:val="20"/>
          <w:szCs w:val="20"/>
        </w:rPr>
      </w:pPr>
      <w:r w:rsidRPr="008E5F3C">
        <w:rPr>
          <w:rFonts w:ascii="Arial" w:hAnsi="Arial" w:cs="Arial"/>
          <w:b/>
          <w:sz w:val="20"/>
          <w:szCs w:val="20"/>
        </w:rPr>
        <w:t>External Resources:</w:t>
      </w:r>
    </w:p>
    <w:p w14:paraId="514AEF05" w14:textId="7F0FF53B" w:rsidR="008E5F3C" w:rsidRDefault="00E552D9" w:rsidP="00E552D9">
      <w:pPr>
        <w:rPr>
          <w:rFonts w:ascii="Arial" w:hAnsi="Arial" w:cs="Arial"/>
          <w:sz w:val="20"/>
          <w:szCs w:val="20"/>
        </w:rPr>
      </w:pPr>
      <w:r w:rsidRPr="008E5F3C">
        <w:rPr>
          <w:rFonts w:ascii="Arial" w:hAnsi="Arial" w:cs="Arial"/>
          <w:sz w:val="20"/>
          <w:szCs w:val="20"/>
        </w:rPr>
        <w:t>There are several ways in which you can continue your engagement with logistics at the end of the course.  In particular, involvement with the professional organizations focused on logistics-related activities can provide a valuable</w:t>
      </w:r>
      <w:r w:rsidR="008E5F3C">
        <w:rPr>
          <w:rFonts w:ascii="Arial" w:hAnsi="Arial" w:cs="Arial"/>
          <w:sz w:val="20"/>
          <w:szCs w:val="20"/>
        </w:rPr>
        <w:t xml:space="preserve"> way to learn more about the topic.</w:t>
      </w:r>
      <w:r w:rsidRPr="008E5F3C">
        <w:rPr>
          <w:rFonts w:ascii="Arial" w:hAnsi="Arial" w:cs="Arial"/>
          <w:sz w:val="20"/>
          <w:szCs w:val="20"/>
        </w:rPr>
        <w:t xml:space="preserve"> </w:t>
      </w:r>
    </w:p>
    <w:p w14:paraId="49D94B5A" w14:textId="43912621" w:rsidR="00E552D9" w:rsidRPr="005F5E6F" w:rsidRDefault="00E552D9" w:rsidP="008E5F3C">
      <w:pPr>
        <w:rPr>
          <w:rFonts w:ascii="Arial" w:hAnsi="Arial" w:cs="Arial"/>
          <w:b/>
          <w:sz w:val="20"/>
          <w:szCs w:val="20"/>
        </w:rPr>
      </w:pPr>
      <w:r w:rsidRPr="005F5E6F">
        <w:rPr>
          <w:rFonts w:ascii="Arial" w:hAnsi="Arial" w:cs="Arial"/>
          <w:b/>
          <w:sz w:val="20"/>
          <w:szCs w:val="20"/>
        </w:rPr>
        <w:t xml:space="preserve">Professional </w:t>
      </w:r>
      <w:r w:rsidR="00B2020E">
        <w:rPr>
          <w:rFonts w:ascii="Arial" w:hAnsi="Arial" w:cs="Arial"/>
          <w:b/>
          <w:sz w:val="20"/>
          <w:szCs w:val="20"/>
        </w:rPr>
        <w:t>L</w:t>
      </w:r>
      <w:r w:rsidRPr="005F5E6F">
        <w:rPr>
          <w:rFonts w:ascii="Arial" w:hAnsi="Arial" w:cs="Arial"/>
          <w:b/>
          <w:sz w:val="20"/>
          <w:szCs w:val="20"/>
        </w:rPr>
        <w:t>ogistics-</w:t>
      </w:r>
      <w:r w:rsidR="00B2020E">
        <w:rPr>
          <w:rFonts w:ascii="Arial" w:hAnsi="Arial" w:cs="Arial"/>
          <w:b/>
          <w:sz w:val="20"/>
          <w:szCs w:val="20"/>
        </w:rPr>
        <w:t>R</w:t>
      </w:r>
      <w:r w:rsidRPr="005F5E6F">
        <w:rPr>
          <w:rFonts w:ascii="Arial" w:hAnsi="Arial" w:cs="Arial"/>
          <w:b/>
          <w:sz w:val="20"/>
          <w:szCs w:val="20"/>
        </w:rPr>
        <w:t xml:space="preserve">elated </w:t>
      </w:r>
      <w:r w:rsidR="00B2020E">
        <w:rPr>
          <w:rFonts w:ascii="Arial" w:hAnsi="Arial" w:cs="Arial"/>
          <w:b/>
          <w:sz w:val="20"/>
          <w:szCs w:val="20"/>
        </w:rPr>
        <w:t>M</w:t>
      </w:r>
      <w:r w:rsidRPr="005F5E6F">
        <w:rPr>
          <w:rFonts w:ascii="Arial" w:hAnsi="Arial" w:cs="Arial"/>
          <w:b/>
          <w:sz w:val="20"/>
          <w:szCs w:val="20"/>
        </w:rPr>
        <w:t>eetings:</w:t>
      </w:r>
    </w:p>
    <w:p w14:paraId="504004FC" w14:textId="0D23D9FD" w:rsidR="00E552D9" w:rsidRPr="008E5F3C" w:rsidRDefault="00E552D9" w:rsidP="008E5F3C">
      <w:pPr>
        <w:pStyle w:val="ListParagraph"/>
        <w:numPr>
          <w:ilvl w:val="0"/>
          <w:numId w:val="35"/>
        </w:numPr>
        <w:rPr>
          <w:rFonts w:ascii="Arial" w:hAnsi="Arial" w:cs="Arial"/>
          <w:sz w:val="20"/>
          <w:szCs w:val="20"/>
        </w:rPr>
      </w:pPr>
      <w:r w:rsidRPr="008E5F3C">
        <w:rPr>
          <w:rFonts w:ascii="Arial" w:hAnsi="Arial" w:cs="Arial"/>
          <w:sz w:val="20"/>
          <w:szCs w:val="20"/>
        </w:rPr>
        <w:t xml:space="preserve">The Logistics Association (TLA). TLA meets weekly during the semester (Meetings are free!). For </w:t>
      </w:r>
      <w:r w:rsidRPr="008E5F3C">
        <w:rPr>
          <w:rFonts w:ascii="Arial" w:hAnsi="Arial" w:cs="Arial"/>
          <w:sz w:val="20"/>
          <w:szCs w:val="20"/>
        </w:rPr>
        <w:tab/>
        <w:t xml:space="preserve">information on meeting dates, times and locations you can reference the TLA website at: </w:t>
      </w:r>
      <w:r w:rsidRPr="008E5F3C">
        <w:rPr>
          <w:rFonts w:ascii="Arial" w:hAnsi="Arial" w:cs="Arial"/>
          <w:sz w:val="20"/>
          <w:szCs w:val="20"/>
        </w:rPr>
        <w:tab/>
      </w:r>
      <w:hyperlink r:id="rId38" w:history="1">
        <w:r w:rsidRPr="008E5F3C">
          <w:rPr>
            <w:rStyle w:val="Hyperlink"/>
            <w:rFonts w:ascii="Arial" w:hAnsi="Arial" w:cs="Arial"/>
            <w:sz w:val="20"/>
            <w:szCs w:val="20"/>
          </w:rPr>
          <w:t>http://www.osutla.com</w:t>
        </w:r>
      </w:hyperlink>
      <w:r w:rsidRPr="008E5F3C">
        <w:rPr>
          <w:rFonts w:ascii="Arial" w:hAnsi="Arial" w:cs="Arial"/>
          <w:sz w:val="20"/>
          <w:szCs w:val="20"/>
        </w:rPr>
        <w:t>.</w:t>
      </w:r>
    </w:p>
    <w:p w14:paraId="20B0D4FD" w14:textId="2639A907" w:rsidR="00D8063D" w:rsidRPr="008E5F3C" w:rsidRDefault="00E552D9" w:rsidP="008E5F3C">
      <w:pPr>
        <w:pStyle w:val="ListParagraph"/>
        <w:numPr>
          <w:ilvl w:val="0"/>
          <w:numId w:val="35"/>
        </w:numPr>
        <w:rPr>
          <w:rFonts w:ascii="Arial" w:hAnsi="Arial" w:cs="Arial"/>
          <w:sz w:val="20"/>
          <w:szCs w:val="20"/>
        </w:rPr>
      </w:pPr>
      <w:r w:rsidRPr="008E5F3C">
        <w:rPr>
          <w:rFonts w:ascii="Arial" w:hAnsi="Arial" w:cs="Arial"/>
          <w:sz w:val="20"/>
          <w:szCs w:val="20"/>
        </w:rPr>
        <w:t xml:space="preserve">Council of Supply Chain Management Professionals (CSCMP) Columbus Roundtable. For more </w:t>
      </w:r>
      <w:r w:rsidRPr="008E5F3C">
        <w:rPr>
          <w:rFonts w:ascii="Arial" w:hAnsi="Arial" w:cs="Arial"/>
          <w:sz w:val="20"/>
          <w:szCs w:val="20"/>
        </w:rPr>
        <w:tab/>
        <w:t xml:space="preserve">information on meeting dates, times, and locations be sure to visit the CSCMP website at: </w:t>
      </w:r>
      <w:r w:rsidRPr="008E5F3C">
        <w:rPr>
          <w:rFonts w:ascii="Arial" w:hAnsi="Arial" w:cs="Arial"/>
          <w:sz w:val="20"/>
          <w:szCs w:val="20"/>
        </w:rPr>
        <w:tab/>
      </w:r>
      <w:hyperlink r:id="rId39" w:history="1">
        <w:r w:rsidRPr="008E5F3C">
          <w:rPr>
            <w:rStyle w:val="Hyperlink"/>
            <w:rFonts w:ascii="Arial" w:hAnsi="Arial" w:cs="Arial"/>
            <w:sz w:val="20"/>
            <w:szCs w:val="20"/>
          </w:rPr>
          <w:t>http://www.columbusroundtable.org</w:t>
        </w:r>
      </w:hyperlink>
      <w:r w:rsidRPr="008E5F3C">
        <w:rPr>
          <w:rFonts w:ascii="Arial" w:hAnsi="Arial" w:cs="Arial"/>
          <w:sz w:val="20"/>
          <w:szCs w:val="20"/>
        </w:rPr>
        <w:t>.</w:t>
      </w:r>
    </w:p>
    <w:p w14:paraId="4F159548" w14:textId="5AFFADF3" w:rsidR="00D8063D" w:rsidRPr="008E5F3C" w:rsidRDefault="00D8063D" w:rsidP="00D8063D">
      <w:pPr>
        <w:rPr>
          <w:rFonts w:ascii="Arial" w:hAnsi="Arial" w:cs="Arial"/>
          <w:b/>
          <w:sz w:val="20"/>
          <w:szCs w:val="20"/>
        </w:rPr>
      </w:pPr>
      <w:r w:rsidRPr="008E5F3C">
        <w:rPr>
          <w:rFonts w:ascii="Arial" w:hAnsi="Arial" w:cs="Arial"/>
          <w:b/>
          <w:sz w:val="20"/>
          <w:szCs w:val="20"/>
        </w:rPr>
        <w:t xml:space="preserve">Faculty </w:t>
      </w:r>
      <w:r w:rsidR="00B2020E">
        <w:rPr>
          <w:rFonts w:ascii="Arial" w:hAnsi="Arial" w:cs="Arial"/>
          <w:b/>
          <w:sz w:val="20"/>
          <w:szCs w:val="20"/>
        </w:rPr>
        <w:t>F</w:t>
      </w:r>
      <w:r w:rsidRPr="008E5F3C">
        <w:rPr>
          <w:rFonts w:ascii="Arial" w:hAnsi="Arial" w:cs="Arial"/>
          <w:b/>
          <w:sz w:val="20"/>
          <w:szCs w:val="20"/>
        </w:rPr>
        <w:t xml:space="preserve">eedback and </w:t>
      </w:r>
      <w:r w:rsidR="00B2020E">
        <w:rPr>
          <w:rFonts w:ascii="Arial" w:hAnsi="Arial" w:cs="Arial"/>
          <w:b/>
          <w:sz w:val="20"/>
          <w:szCs w:val="20"/>
        </w:rPr>
        <w:t>R</w:t>
      </w:r>
      <w:r w:rsidRPr="008E5F3C">
        <w:rPr>
          <w:rFonts w:ascii="Arial" w:hAnsi="Arial" w:cs="Arial"/>
          <w:b/>
          <w:sz w:val="20"/>
          <w:szCs w:val="20"/>
        </w:rPr>
        <w:t xml:space="preserve">esponse </w:t>
      </w:r>
      <w:r w:rsidR="00B2020E">
        <w:rPr>
          <w:rFonts w:ascii="Arial" w:hAnsi="Arial" w:cs="Arial"/>
          <w:b/>
          <w:sz w:val="20"/>
          <w:szCs w:val="20"/>
        </w:rPr>
        <w:t>T</w:t>
      </w:r>
      <w:r w:rsidRPr="008E5F3C">
        <w:rPr>
          <w:rFonts w:ascii="Arial" w:hAnsi="Arial" w:cs="Arial"/>
          <w:b/>
          <w:sz w:val="20"/>
          <w:szCs w:val="20"/>
        </w:rPr>
        <w:t>ime:</w:t>
      </w:r>
    </w:p>
    <w:p w14:paraId="0A0CBC88" w14:textId="4711EECD" w:rsidR="00D8063D" w:rsidRPr="008E5F3C" w:rsidRDefault="00D8063D" w:rsidP="00D8063D">
      <w:pPr>
        <w:rPr>
          <w:rFonts w:ascii="Arial" w:hAnsi="Arial" w:cs="Arial"/>
          <w:sz w:val="20"/>
          <w:szCs w:val="20"/>
        </w:rPr>
      </w:pPr>
      <w:r w:rsidRPr="008E5F3C">
        <w:rPr>
          <w:rFonts w:ascii="Arial" w:hAnsi="Arial" w:cs="Arial"/>
          <w:sz w:val="20"/>
          <w:szCs w:val="20"/>
        </w:rPr>
        <w:t>I am providing the following list to give you an idea of my intended availability throughout the course. (Remember that you can call 614-688-HELP at any time if you have a technical problem</w:t>
      </w:r>
      <w:r w:rsidR="005F5E6F">
        <w:rPr>
          <w:rFonts w:ascii="Arial" w:hAnsi="Arial" w:cs="Arial"/>
          <w:sz w:val="20"/>
          <w:szCs w:val="20"/>
        </w:rPr>
        <w:t>s with CARMEN</w:t>
      </w:r>
      <w:r w:rsidRPr="008E5F3C">
        <w:rPr>
          <w:rFonts w:ascii="Arial" w:hAnsi="Arial" w:cs="Arial"/>
          <w:sz w:val="20"/>
          <w:szCs w:val="20"/>
        </w:rPr>
        <w:t>.)</w:t>
      </w:r>
    </w:p>
    <w:p w14:paraId="25A96AED" w14:textId="6F152FA1" w:rsidR="00D8063D" w:rsidRPr="00B2020E" w:rsidRDefault="00D8063D" w:rsidP="00B2020E">
      <w:pPr>
        <w:ind w:firstLine="720"/>
        <w:rPr>
          <w:rFonts w:ascii="Arial" w:hAnsi="Arial" w:cs="Arial"/>
          <w:sz w:val="20"/>
          <w:szCs w:val="20"/>
          <w:u w:val="single"/>
        </w:rPr>
      </w:pPr>
      <w:r w:rsidRPr="00B2020E">
        <w:rPr>
          <w:rFonts w:ascii="Arial" w:hAnsi="Arial" w:cs="Arial"/>
          <w:sz w:val="20"/>
          <w:szCs w:val="20"/>
          <w:u w:val="single"/>
        </w:rPr>
        <w:t>Grading and feedback:</w:t>
      </w:r>
    </w:p>
    <w:p w14:paraId="04AFAF10" w14:textId="1893A49B" w:rsidR="000564C9" w:rsidRPr="008E5F3C" w:rsidRDefault="00D8063D" w:rsidP="00B2020E">
      <w:pPr>
        <w:ind w:firstLine="720"/>
        <w:rPr>
          <w:rFonts w:ascii="Arial" w:hAnsi="Arial" w:cs="Arial"/>
          <w:sz w:val="20"/>
          <w:szCs w:val="20"/>
        </w:rPr>
      </w:pPr>
      <w:r w:rsidRPr="008E5F3C">
        <w:rPr>
          <w:rFonts w:ascii="Arial" w:hAnsi="Arial" w:cs="Arial"/>
          <w:sz w:val="20"/>
          <w:szCs w:val="20"/>
        </w:rPr>
        <w:t>For assignments and exams, you can generally expect feedback within 7 days.</w:t>
      </w:r>
    </w:p>
    <w:p w14:paraId="5FD1E5AB" w14:textId="5228DCE9" w:rsidR="00D8063D" w:rsidRPr="00B2020E" w:rsidRDefault="00D8063D" w:rsidP="00B2020E">
      <w:pPr>
        <w:ind w:firstLine="720"/>
        <w:rPr>
          <w:rFonts w:ascii="Arial" w:hAnsi="Arial" w:cs="Arial"/>
          <w:sz w:val="20"/>
          <w:szCs w:val="20"/>
          <w:u w:val="single"/>
        </w:rPr>
      </w:pPr>
      <w:r w:rsidRPr="00B2020E">
        <w:rPr>
          <w:rFonts w:ascii="Arial" w:hAnsi="Arial" w:cs="Arial"/>
          <w:sz w:val="20"/>
          <w:szCs w:val="20"/>
          <w:u w:val="single"/>
        </w:rPr>
        <w:t>E-mail:</w:t>
      </w:r>
    </w:p>
    <w:p w14:paraId="1264AB43" w14:textId="77777777" w:rsidR="00D8063D" w:rsidRPr="008E5F3C" w:rsidRDefault="00D8063D" w:rsidP="00B2020E">
      <w:pPr>
        <w:ind w:firstLine="720"/>
        <w:rPr>
          <w:rFonts w:ascii="Arial" w:hAnsi="Arial" w:cs="Arial"/>
          <w:sz w:val="20"/>
          <w:szCs w:val="20"/>
        </w:rPr>
      </w:pPr>
      <w:r w:rsidRPr="008E5F3C">
        <w:rPr>
          <w:rFonts w:ascii="Arial" w:hAnsi="Arial" w:cs="Arial"/>
          <w:sz w:val="20"/>
          <w:szCs w:val="20"/>
        </w:rPr>
        <w:t>I will reply to e-mails within 24 hours on school days.</w:t>
      </w:r>
    </w:p>
    <w:p w14:paraId="55A80337" w14:textId="38D7E6AB" w:rsidR="00D8063D" w:rsidRPr="00B2020E" w:rsidRDefault="00D8063D" w:rsidP="00B2020E">
      <w:pPr>
        <w:rPr>
          <w:rFonts w:ascii="Arial" w:hAnsi="Arial" w:cs="Arial"/>
          <w:b/>
          <w:sz w:val="20"/>
          <w:szCs w:val="20"/>
        </w:rPr>
      </w:pPr>
      <w:r w:rsidRPr="00B2020E">
        <w:rPr>
          <w:rFonts w:ascii="Arial" w:hAnsi="Arial" w:cs="Arial"/>
          <w:b/>
          <w:sz w:val="20"/>
          <w:szCs w:val="20"/>
        </w:rPr>
        <w:t xml:space="preserve">Communication </w:t>
      </w:r>
      <w:r w:rsidR="00B2020E">
        <w:rPr>
          <w:rFonts w:ascii="Arial" w:hAnsi="Arial" w:cs="Arial"/>
          <w:b/>
          <w:sz w:val="20"/>
          <w:szCs w:val="20"/>
        </w:rPr>
        <w:t>G</w:t>
      </w:r>
      <w:r w:rsidRPr="00B2020E">
        <w:rPr>
          <w:rFonts w:ascii="Arial" w:hAnsi="Arial" w:cs="Arial"/>
          <w:b/>
          <w:sz w:val="20"/>
          <w:szCs w:val="20"/>
        </w:rPr>
        <w:t>uidelines:</w:t>
      </w:r>
    </w:p>
    <w:p w14:paraId="29903903" w14:textId="77777777" w:rsidR="00D8063D" w:rsidRPr="008E5F3C" w:rsidRDefault="00D8063D" w:rsidP="00D8063D">
      <w:pPr>
        <w:rPr>
          <w:rFonts w:ascii="Arial" w:hAnsi="Arial" w:cs="Arial"/>
          <w:sz w:val="20"/>
          <w:szCs w:val="20"/>
        </w:rPr>
      </w:pPr>
      <w:r w:rsidRPr="008E5F3C">
        <w:rPr>
          <w:rFonts w:ascii="Arial" w:hAnsi="Arial" w:cs="Arial"/>
          <w:sz w:val="20"/>
          <w:szCs w:val="20"/>
        </w:rPr>
        <w:t>The following are my expectations of how we should communicate as a class. Above all, please remember to be positive, respectful, and thoughtful.</w:t>
      </w:r>
    </w:p>
    <w:p w14:paraId="1CE7EE60" w14:textId="6FA538F2" w:rsidR="00D8063D" w:rsidRPr="00876C5A" w:rsidRDefault="00D8063D" w:rsidP="00876C5A">
      <w:pPr>
        <w:pStyle w:val="ListParagraph"/>
        <w:numPr>
          <w:ilvl w:val="0"/>
          <w:numId w:val="39"/>
        </w:numPr>
        <w:rPr>
          <w:rFonts w:ascii="Arial" w:hAnsi="Arial" w:cs="Arial"/>
          <w:sz w:val="20"/>
          <w:szCs w:val="20"/>
        </w:rPr>
      </w:pPr>
      <w:r w:rsidRPr="00876C5A">
        <w:rPr>
          <w:rFonts w:ascii="Arial" w:hAnsi="Arial" w:cs="Arial"/>
          <w:sz w:val="20"/>
          <w:szCs w:val="20"/>
        </w:rPr>
        <w:t>Writing style: While there is no need to participate in class discussions as if you were writing a research paper, you should remember to write using good grammar, spelling, and punctuation. Informality (including an occasional emoticon) is fine for non-academic topics.</w:t>
      </w:r>
    </w:p>
    <w:p w14:paraId="08B09AE4" w14:textId="30869440" w:rsidR="00D8063D" w:rsidRPr="00876C5A" w:rsidRDefault="00D8063D" w:rsidP="00876C5A">
      <w:pPr>
        <w:pStyle w:val="ListParagraph"/>
        <w:numPr>
          <w:ilvl w:val="0"/>
          <w:numId w:val="39"/>
        </w:numPr>
        <w:rPr>
          <w:rFonts w:ascii="Arial" w:hAnsi="Arial" w:cs="Arial"/>
          <w:sz w:val="20"/>
          <w:szCs w:val="20"/>
        </w:rPr>
      </w:pPr>
      <w:r w:rsidRPr="00876C5A">
        <w:rPr>
          <w:rFonts w:ascii="Arial" w:hAnsi="Arial" w:cs="Arial"/>
          <w:sz w:val="20"/>
          <w:szCs w:val="20"/>
        </w:rPr>
        <w:t>Tone and civility: Let's maintain a supportive learning community where everyone feels safe and where people can disagree amicably. Remember that sarcasm doesn't always come across online.</w:t>
      </w:r>
    </w:p>
    <w:p w14:paraId="7A32D146" w14:textId="264D97A7" w:rsidR="00D8063D" w:rsidRPr="00876C5A" w:rsidRDefault="00D8063D" w:rsidP="00876C5A">
      <w:pPr>
        <w:pStyle w:val="ListParagraph"/>
        <w:numPr>
          <w:ilvl w:val="0"/>
          <w:numId w:val="39"/>
        </w:numPr>
        <w:rPr>
          <w:rFonts w:ascii="Arial" w:hAnsi="Arial" w:cs="Arial"/>
          <w:sz w:val="20"/>
          <w:szCs w:val="20"/>
        </w:rPr>
      </w:pPr>
      <w:r w:rsidRPr="00876C5A">
        <w:rPr>
          <w:rFonts w:ascii="Arial" w:hAnsi="Arial" w:cs="Arial"/>
          <w:sz w:val="20"/>
          <w:szCs w:val="20"/>
        </w:rPr>
        <w:t>Citing your sources: When we have academic discussions, please cite your sources in support of what you say. (For the textbook or other course materials, list at least the title and page numbers. For online sources, include a link.)</w:t>
      </w:r>
    </w:p>
    <w:p w14:paraId="0A937055" w14:textId="09BFA6AE" w:rsidR="00D8063D" w:rsidRPr="00876C5A" w:rsidRDefault="00D8063D" w:rsidP="00876C5A">
      <w:pPr>
        <w:pStyle w:val="ListParagraph"/>
        <w:numPr>
          <w:ilvl w:val="0"/>
          <w:numId w:val="39"/>
        </w:numPr>
        <w:rPr>
          <w:rFonts w:ascii="Arial" w:hAnsi="Arial" w:cs="Arial"/>
          <w:sz w:val="20"/>
          <w:szCs w:val="20"/>
        </w:rPr>
      </w:pPr>
      <w:r w:rsidRPr="00876C5A">
        <w:rPr>
          <w:rFonts w:ascii="Arial" w:hAnsi="Arial" w:cs="Arial"/>
          <w:sz w:val="20"/>
          <w:szCs w:val="20"/>
        </w:rPr>
        <w:t>Backing up your work: Consider composing your academic posts in a word processor, where you can save your work, and then copying into the Carmen discussion.</w:t>
      </w:r>
    </w:p>
    <w:p w14:paraId="7F365AD0" w14:textId="71877234" w:rsidR="00D8063D" w:rsidRPr="008E5F3C" w:rsidRDefault="00D8063D" w:rsidP="00D8063D">
      <w:pPr>
        <w:rPr>
          <w:rFonts w:ascii="Arial" w:hAnsi="Arial" w:cs="Arial"/>
          <w:b/>
          <w:sz w:val="20"/>
          <w:szCs w:val="20"/>
        </w:rPr>
      </w:pPr>
      <w:r w:rsidRPr="008E5F3C">
        <w:rPr>
          <w:rFonts w:ascii="Arial" w:hAnsi="Arial" w:cs="Arial"/>
          <w:b/>
          <w:sz w:val="20"/>
          <w:szCs w:val="20"/>
        </w:rPr>
        <w:t xml:space="preserve">Academic </w:t>
      </w:r>
      <w:r w:rsidR="00B2020E">
        <w:rPr>
          <w:rFonts w:ascii="Arial" w:hAnsi="Arial" w:cs="Arial"/>
          <w:b/>
          <w:sz w:val="20"/>
          <w:szCs w:val="20"/>
        </w:rPr>
        <w:t>I</w:t>
      </w:r>
      <w:r w:rsidRPr="008E5F3C">
        <w:rPr>
          <w:rFonts w:ascii="Arial" w:hAnsi="Arial" w:cs="Arial"/>
          <w:b/>
          <w:sz w:val="20"/>
          <w:szCs w:val="20"/>
        </w:rPr>
        <w:t xml:space="preserve">ntegrity </w:t>
      </w:r>
      <w:r w:rsidR="00B2020E">
        <w:rPr>
          <w:rFonts w:ascii="Arial" w:hAnsi="Arial" w:cs="Arial"/>
          <w:b/>
          <w:sz w:val="20"/>
          <w:szCs w:val="20"/>
        </w:rPr>
        <w:t>P</w:t>
      </w:r>
      <w:r w:rsidRPr="008E5F3C">
        <w:rPr>
          <w:rFonts w:ascii="Arial" w:hAnsi="Arial" w:cs="Arial"/>
          <w:b/>
          <w:sz w:val="20"/>
          <w:szCs w:val="20"/>
        </w:rPr>
        <w:t>olicy:</w:t>
      </w:r>
    </w:p>
    <w:p w14:paraId="6346DA9E" w14:textId="3B331FD3" w:rsidR="00D8063D" w:rsidRPr="005F5E6F" w:rsidRDefault="00D8063D" w:rsidP="005F5E6F">
      <w:pPr>
        <w:pStyle w:val="ListParagraph"/>
        <w:numPr>
          <w:ilvl w:val="1"/>
          <w:numId w:val="37"/>
        </w:numPr>
        <w:rPr>
          <w:rFonts w:ascii="Arial" w:hAnsi="Arial" w:cs="Arial"/>
          <w:sz w:val="20"/>
          <w:szCs w:val="20"/>
        </w:rPr>
      </w:pPr>
      <w:r w:rsidRPr="005F5E6F">
        <w:rPr>
          <w:rFonts w:ascii="Arial" w:hAnsi="Arial" w:cs="Arial"/>
          <w:sz w:val="20"/>
          <w:szCs w:val="20"/>
        </w:rPr>
        <w:t xml:space="preserve">Exams: You must complete the </w:t>
      </w:r>
      <w:r w:rsidR="008E5F3C" w:rsidRPr="005F5E6F">
        <w:rPr>
          <w:rFonts w:ascii="Arial" w:hAnsi="Arial" w:cs="Arial"/>
          <w:sz w:val="20"/>
          <w:szCs w:val="20"/>
        </w:rPr>
        <w:t>final exam</w:t>
      </w:r>
      <w:r w:rsidRPr="005F5E6F">
        <w:rPr>
          <w:rFonts w:ascii="Arial" w:hAnsi="Arial" w:cs="Arial"/>
          <w:sz w:val="20"/>
          <w:szCs w:val="20"/>
        </w:rPr>
        <w:t xml:space="preserve"> yourself, without any external help or communication. </w:t>
      </w:r>
    </w:p>
    <w:p w14:paraId="303DBF62" w14:textId="56423C62" w:rsidR="00D8063D" w:rsidRPr="005F5E6F" w:rsidRDefault="00D8063D" w:rsidP="005F5E6F">
      <w:pPr>
        <w:pStyle w:val="ListParagraph"/>
        <w:numPr>
          <w:ilvl w:val="1"/>
          <w:numId w:val="37"/>
        </w:numPr>
        <w:rPr>
          <w:rFonts w:ascii="Arial" w:hAnsi="Arial" w:cs="Arial"/>
          <w:sz w:val="20"/>
          <w:szCs w:val="20"/>
        </w:rPr>
      </w:pPr>
      <w:r w:rsidRPr="005F5E6F">
        <w:rPr>
          <w:rFonts w:ascii="Arial" w:hAnsi="Arial" w:cs="Arial"/>
          <w:sz w:val="20"/>
          <w:szCs w:val="20"/>
        </w:rPr>
        <w:t xml:space="preserve">Written assignments: Your written assignments, including </w:t>
      </w:r>
      <w:r w:rsidR="008E5F3C" w:rsidRPr="005F5E6F">
        <w:rPr>
          <w:rFonts w:ascii="Arial" w:hAnsi="Arial" w:cs="Arial"/>
          <w:sz w:val="20"/>
          <w:szCs w:val="20"/>
        </w:rPr>
        <w:t>Packback</w:t>
      </w:r>
      <w:r w:rsidRPr="005F5E6F">
        <w:rPr>
          <w:rFonts w:ascii="Arial" w:hAnsi="Arial" w:cs="Arial"/>
          <w:sz w:val="20"/>
          <w:szCs w:val="20"/>
        </w:rPr>
        <w:t xml:space="preserve"> posts, should be your own original work. In </w:t>
      </w:r>
      <w:r w:rsidR="008E5F3C" w:rsidRPr="005F5E6F">
        <w:rPr>
          <w:rFonts w:ascii="Arial" w:hAnsi="Arial" w:cs="Arial"/>
          <w:sz w:val="20"/>
          <w:szCs w:val="20"/>
        </w:rPr>
        <w:t>all</w:t>
      </w:r>
      <w:r w:rsidRPr="005F5E6F">
        <w:rPr>
          <w:rFonts w:ascii="Arial" w:hAnsi="Arial" w:cs="Arial"/>
          <w:sz w:val="20"/>
          <w:szCs w:val="20"/>
        </w:rPr>
        <w:t xml:space="preserve"> assignments, you should cite the ideas and words of your research sources. </w:t>
      </w:r>
      <w:r w:rsidRPr="005F5E6F">
        <w:rPr>
          <w:rFonts w:ascii="Arial" w:hAnsi="Arial" w:cs="Arial"/>
          <w:sz w:val="20"/>
          <w:szCs w:val="20"/>
        </w:rPr>
        <w:tab/>
        <w:t>You are encouraged to ask a trusted person to proofread your assignments before you turn them in--but no one else should revise or rewrite your work.</w:t>
      </w:r>
    </w:p>
    <w:p w14:paraId="4BE3E03A" w14:textId="72FA7118" w:rsidR="00D8063D" w:rsidRPr="005F5E6F" w:rsidRDefault="00D8063D" w:rsidP="005F5E6F">
      <w:pPr>
        <w:pStyle w:val="ListParagraph"/>
        <w:numPr>
          <w:ilvl w:val="1"/>
          <w:numId w:val="37"/>
        </w:numPr>
        <w:rPr>
          <w:rFonts w:ascii="Arial" w:hAnsi="Arial" w:cs="Arial"/>
          <w:sz w:val="20"/>
          <w:szCs w:val="20"/>
        </w:rPr>
      </w:pPr>
      <w:r w:rsidRPr="005F5E6F">
        <w:rPr>
          <w:rFonts w:ascii="Arial" w:hAnsi="Arial" w:cs="Arial"/>
          <w:sz w:val="20"/>
          <w:szCs w:val="20"/>
        </w:rPr>
        <w:t>Reusing past work: 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001DF1CF" w14:textId="5F86FB1F" w:rsidR="00D8063D" w:rsidRPr="005F5E6F" w:rsidRDefault="00D8063D" w:rsidP="005F5E6F">
      <w:pPr>
        <w:pStyle w:val="ListParagraph"/>
        <w:numPr>
          <w:ilvl w:val="1"/>
          <w:numId w:val="37"/>
        </w:numPr>
        <w:rPr>
          <w:rFonts w:ascii="Arial" w:hAnsi="Arial" w:cs="Arial"/>
          <w:sz w:val="20"/>
          <w:szCs w:val="20"/>
        </w:rPr>
      </w:pPr>
      <w:r w:rsidRPr="005F5E6F">
        <w:rPr>
          <w:rFonts w:ascii="Arial" w:hAnsi="Arial" w:cs="Arial"/>
          <w:sz w:val="20"/>
          <w:szCs w:val="20"/>
        </w:rPr>
        <w:t xml:space="preserve">Falsifying research or results: All research you conduct in this course is intended to be a learning experience; you should never feel tempted to make your results or your library research look more successful than it was. </w:t>
      </w:r>
    </w:p>
    <w:p w14:paraId="17D2326C" w14:textId="729DBA8E" w:rsidR="00D8063D" w:rsidRPr="005F5E6F" w:rsidRDefault="00D8063D" w:rsidP="005F5E6F">
      <w:pPr>
        <w:pStyle w:val="ListParagraph"/>
        <w:numPr>
          <w:ilvl w:val="1"/>
          <w:numId w:val="37"/>
        </w:numPr>
        <w:rPr>
          <w:rFonts w:ascii="Arial" w:hAnsi="Arial" w:cs="Arial"/>
          <w:sz w:val="20"/>
          <w:szCs w:val="20"/>
        </w:rPr>
      </w:pPr>
      <w:r w:rsidRPr="005F5E6F">
        <w:rPr>
          <w:rFonts w:ascii="Arial" w:hAnsi="Arial" w:cs="Arial"/>
          <w:sz w:val="20"/>
          <w:szCs w:val="20"/>
        </w:rPr>
        <w:t xml:space="preserve">Collaboration and informal peer-review: The course includes many opportunities for formal collaboration with your classmates. While study groups and peer-review of </w:t>
      </w:r>
      <w:r w:rsidR="008E5F3C" w:rsidRPr="005F5E6F">
        <w:rPr>
          <w:rFonts w:ascii="Arial" w:hAnsi="Arial" w:cs="Arial"/>
          <w:sz w:val="20"/>
          <w:szCs w:val="20"/>
        </w:rPr>
        <w:t>your activities</w:t>
      </w:r>
      <w:r w:rsidRPr="005F5E6F">
        <w:rPr>
          <w:rFonts w:ascii="Arial" w:hAnsi="Arial" w:cs="Arial"/>
          <w:sz w:val="20"/>
          <w:szCs w:val="20"/>
        </w:rPr>
        <w:t xml:space="preserve"> is encouraged, remember that comparing answers on an exam or assignment is not permitted. If you're unsure about a particular situation, please feel free just to ask ahead of time.</w:t>
      </w:r>
    </w:p>
    <w:p w14:paraId="75E510C1" w14:textId="513CE6B3" w:rsidR="00D8063D" w:rsidRPr="008E5F3C" w:rsidRDefault="00D8063D" w:rsidP="00D8063D">
      <w:pPr>
        <w:rPr>
          <w:rFonts w:ascii="Arial" w:hAnsi="Arial" w:cs="Arial"/>
          <w:b/>
          <w:sz w:val="20"/>
          <w:szCs w:val="20"/>
        </w:rPr>
      </w:pPr>
      <w:r w:rsidRPr="008E5F3C">
        <w:rPr>
          <w:rFonts w:ascii="Arial" w:hAnsi="Arial" w:cs="Arial"/>
          <w:b/>
          <w:sz w:val="20"/>
          <w:szCs w:val="20"/>
        </w:rPr>
        <w:t xml:space="preserve">Ohio State’s </w:t>
      </w:r>
      <w:r w:rsidR="00B2020E">
        <w:rPr>
          <w:rFonts w:ascii="Arial" w:hAnsi="Arial" w:cs="Arial"/>
          <w:b/>
          <w:sz w:val="20"/>
          <w:szCs w:val="20"/>
        </w:rPr>
        <w:t>A</w:t>
      </w:r>
      <w:r w:rsidRPr="008E5F3C">
        <w:rPr>
          <w:rFonts w:ascii="Arial" w:hAnsi="Arial" w:cs="Arial"/>
          <w:b/>
          <w:sz w:val="20"/>
          <w:szCs w:val="20"/>
        </w:rPr>
        <w:t xml:space="preserve">cademic </w:t>
      </w:r>
      <w:r w:rsidR="00B2020E">
        <w:rPr>
          <w:rFonts w:ascii="Arial" w:hAnsi="Arial" w:cs="Arial"/>
          <w:b/>
          <w:sz w:val="20"/>
          <w:szCs w:val="20"/>
        </w:rPr>
        <w:t>I</w:t>
      </w:r>
      <w:r w:rsidRPr="008E5F3C">
        <w:rPr>
          <w:rFonts w:ascii="Arial" w:hAnsi="Arial" w:cs="Arial"/>
          <w:b/>
          <w:sz w:val="20"/>
          <w:szCs w:val="20"/>
        </w:rPr>
        <w:t xml:space="preserve">ntegrity </w:t>
      </w:r>
      <w:r w:rsidR="00B2020E">
        <w:rPr>
          <w:rFonts w:ascii="Arial" w:hAnsi="Arial" w:cs="Arial"/>
          <w:b/>
          <w:sz w:val="20"/>
          <w:szCs w:val="20"/>
        </w:rPr>
        <w:t>P</w:t>
      </w:r>
      <w:r w:rsidRPr="008E5F3C">
        <w:rPr>
          <w:rFonts w:ascii="Arial" w:hAnsi="Arial" w:cs="Arial"/>
          <w:b/>
          <w:sz w:val="20"/>
          <w:szCs w:val="20"/>
        </w:rPr>
        <w:t>olicy:</w:t>
      </w:r>
    </w:p>
    <w:p w14:paraId="4FD96B2A" w14:textId="153D7AF8" w:rsidR="00D8063D" w:rsidRPr="008E5F3C" w:rsidRDefault="00D8063D" w:rsidP="00D8063D">
      <w:pPr>
        <w:rPr>
          <w:rFonts w:ascii="Arial" w:hAnsi="Arial" w:cs="Arial"/>
          <w:sz w:val="20"/>
          <w:szCs w:val="20"/>
        </w:rPr>
      </w:pPr>
      <w:r w:rsidRPr="008E5F3C">
        <w:rPr>
          <w:rFonts w:ascii="Arial" w:hAnsi="Arial" w:cs="Arial"/>
          <w:sz w:val="20"/>
          <w:szCs w:val="20"/>
        </w:rPr>
        <w:tab/>
        <w:t xml:space="preserve">Academic integrity is essential to maintaining an environment that fosters excellence in teaching, research, </w:t>
      </w:r>
      <w:r w:rsidRPr="008E5F3C">
        <w:rPr>
          <w:rFonts w:ascii="Arial" w:hAnsi="Arial" w:cs="Arial"/>
          <w:sz w:val="20"/>
          <w:szCs w:val="20"/>
        </w:rPr>
        <w:tab/>
        <w:t xml:space="preserve">and other educational and scholarly activities. Thus, The Ohio State University and the Committee on </w:t>
      </w:r>
      <w:r w:rsidRPr="008E5F3C">
        <w:rPr>
          <w:rFonts w:ascii="Arial" w:hAnsi="Arial" w:cs="Arial"/>
          <w:sz w:val="20"/>
          <w:szCs w:val="20"/>
        </w:rPr>
        <w:tab/>
        <w:t xml:space="preserve">Academic Misconduct (COAM) expect that all students have read and understand the University’s Code of </w:t>
      </w:r>
      <w:r w:rsidRPr="008E5F3C">
        <w:rPr>
          <w:rFonts w:ascii="Arial" w:hAnsi="Arial" w:cs="Arial"/>
          <w:sz w:val="20"/>
          <w:szCs w:val="20"/>
        </w:rPr>
        <w:tab/>
        <w:t xml:space="preserve">Student Conduct, and that all students will complete all academic and scholarly assignments with fairness and </w:t>
      </w:r>
      <w:r w:rsidRPr="008E5F3C">
        <w:rPr>
          <w:rFonts w:ascii="Arial" w:hAnsi="Arial" w:cs="Arial"/>
          <w:sz w:val="20"/>
          <w:szCs w:val="20"/>
        </w:rPr>
        <w:tab/>
        <w:t xml:space="preserve">honesty. Students must recognize that failure to follow the rules and guidelines established in the University’s </w:t>
      </w:r>
      <w:r w:rsidRPr="008E5F3C">
        <w:rPr>
          <w:rFonts w:ascii="Arial" w:hAnsi="Arial" w:cs="Arial"/>
          <w:sz w:val="20"/>
          <w:szCs w:val="20"/>
        </w:rPr>
        <w:tab/>
        <w:t>Code of Student Conduct and this syllabus may constitute “Academic Misconduct.”</w:t>
      </w:r>
    </w:p>
    <w:p w14:paraId="52624E53" w14:textId="2809A64C" w:rsidR="00D8063D" w:rsidRPr="008E5F3C" w:rsidRDefault="00D8063D" w:rsidP="00D8063D">
      <w:pPr>
        <w:rPr>
          <w:rFonts w:ascii="Arial" w:hAnsi="Arial" w:cs="Arial"/>
          <w:sz w:val="20"/>
          <w:szCs w:val="20"/>
        </w:rPr>
      </w:pPr>
      <w:r w:rsidRPr="008E5F3C">
        <w:rPr>
          <w:rFonts w:ascii="Arial" w:hAnsi="Arial" w:cs="Arial"/>
          <w:sz w:val="20"/>
          <w:szCs w:val="20"/>
        </w:rPr>
        <w:tab/>
        <w:t xml:space="preserve">The Ohio State University’s Code of Student Conduct (Section 3335-23-04) defines academic misconduct as: </w:t>
      </w:r>
      <w:r w:rsidRPr="008E5F3C">
        <w:rPr>
          <w:rFonts w:ascii="Arial" w:hAnsi="Arial" w:cs="Arial"/>
          <w:sz w:val="20"/>
          <w:szCs w:val="20"/>
        </w:rPr>
        <w:tab/>
        <w:t xml:space="preserve">“Any activity that tends to compromise the academic integrity of the University, or subvert the educational </w:t>
      </w:r>
      <w:r w:rsidRPr="008E5F3C">
        <w:rPr>
          <w:rFonts w:ascii="Arial" w:hAnsi="Arial" w:cs="Arial"/>
          <w:sz w:val="20"/>
          <w:szCs w:val="20"/>
        </w:rPr>
        <w:tab/>
        <w:t xml:space="preserve">process.” Examples of academic misconduct include (but are not limited to) plagiarism, collusion (unauthorized </w:t>
      </w:r>
      <w:r w:rsidRPr="008E5F3C">
        <w:rPr>
          <w:rFonts w:ascii="Arial" w:hAnsi="Arial" w:cs="Arial"/>
          <w:sz w:val="20"/>
          <w:szCs w:val="20"/>
        </w:rPr>
        <w:tab/>
        <w:t xml:space="preserve">collaboration), copying the work of another student, and possession of unauthorized materials during an </w:t>
      </w:r>
      <w:r w:rsidRPr="008E5F3C">
        <w:rPr>
          <w:rFonts w:ascii="Arial" w:hAnsi="Arial" w:cs="Arial"/>
          <w:sz w:val="20"/>
          <w:szCs w:val="20"/>
        </w:rPr>
        <w:tab/>
        <w:t xml:space="preserve">examination. Ignorance of the University’s Code of Student Conduct is never considered an “excuse” for </w:t>
      </w:r>
      <w:r w:rsidRPr="008E5F3C">
        <w:rPr>
          <w:rFonts w:ascii="Arial" w:hAnsi="Arial" w:cs="Arial"/>
          <w:sz w:val="20"/>
          <w:szCs w:val="20"/>
        </w:rPr>
        <w:tab/>
        <w:t xml:space="preserve">academic misconduct, so I recommend that you review the Code of Student Conduct and, specifically, the </w:t>
      </w:r>
      <w:r w:rsidRPr="008E5F3C">
        <w:rPr>
          <w:rFonts w:ascii="Arial" w:hAnsi="Arial" w:cs="Arial"/>
          <w:sz w:val="20"/>
          <w:szCs w:val="20"/>
        </w:rPr>
        <w:tab/>
        <w:t>sections dealing with academic misconduct.</w:t>
      </w:r>
    </w:p>
    <w:p w14:paraId="20639D99" w14:textId="64797B1A" w:rsidR="00D8063D" w:rsidRPr="008E5F3C" w:rsidRDefault="00D8063D" w:rsidP="00D8063D">
      <w:pPr>
        <w:rPr>
          <w:rFonts w:ascii="Arial" w:hAnsi="Arial" w:cs="Arial"/>
          <w:sz w:val="20"/>
          <w:szCs w:val="20"/>
        </w:rPr>
      </w:pPr>
      <w:r w:rsidRPr="008E5F3C">
        <w:rPr>
          <w:rFonts w:ascii="Arial" w:hAnsi="Arial" w:cs="Arial"/>
          <w:sz w:val="20"/>
          <w:szCs w:val="20"/>
        </w:rPr>
        <w:tab/>
        <w:t xml:space="preserve">If I suspect that a student has committed academic misconduct in this course, I am obligated by University </w:t>
      </w:r>
      <w:r w:rsidRPr="008E5F3C">
        <w:rPr>
          <w:rFonts w:ascii="Arial" w:hAnsi="Arial" w:cs="Arial"/>
          <w:sz w:val="20"/>
          <w:szCs w:val="20"/>
        </w:rPr>
        <w:tab/>
        <w:t xml:space="preserve">Rules to report my suspicions to the Committee on Academic Misconduct. If COAM determines that you have </w:t>
      </w:r>
      <w:r w:rsidRPr="008E5F3C">
        <w:rPr>
          <w:rFonts w:ascii="Arial" w:hAnsi="Arial" w:cs="Arial"/>
          <w:sz w:val="20"/>
          <w:szCs w:val="20"/>
        </w:rPr>
        <w:tab/>
        <w:t xml:space="preserve">violated the University’s Code of Student Conduct (i.e., committed academic misconduct), the sanctions for the </w:t>
      </w:r>
      <w:r w:rsidRPr="008E5F3C">
        <w:rPr>
          <w:rFonts w:ascii="Arial" w:hAnsi="Arial" w:cs="Arial"/>
          <w:sz w:val="20"/>
          <w:szCs w:val="20"/>
        </w:rPr>
        <w:tab/>
        <w:t>misconduct could include a failing grade in this course and suspension or dismissal from the University.</w:t>
      </w:r>
    </w:p>
    <w:p w14:paraId="5CE074CD" w14:textId="4B847197" w:rsidR="00D8063D" w:rsidRPr="008E5F3C" w:rsidRDefault="00D8063D" w:rsidP="00D8063D">
      <w:pPr>
        <w:rPr>
          <w:rFonts w:ascii="Arial" w:hAnsi="Arial" w:cs="Arial"/>
          <w:sz w:val="20"/>
          <w:szCs w:val="20"/>
        </w:rPr>
      </w:pPr>
      <w:r w:rsidRPr="008E5F3C">
        <w:rPr>
          <w:rFonts w:ascii="Arial" w:hAnsi="Arial" w:cs="Arial"/>
          <w:sz w:val="20"/>
          <w:szCs w:val="20"/>
        </w:rPr>
        <w:tab/>
        <w:t xml:space="preserve">If you have any questions about the above policy or what constitutes academic misconduct in this course, </w:t>
      </w:r>
      <w:r w:rsidRPr="008E5F3C">
        <w:rPr>
          <w:rFonts w:ascii="Arial" w:hAnsi="Arial" w:cs="Arial"/>
          <w:sz w:val="20"/>
          <w:szCs w:val="20"/>
        </w:rPr>
        <w:tab/>
        <w:t>please contact me.</w:t>
      </w:r>
    </w:p>
    <w:p w14:paraId="29EDC513" w14:textId="3ED9FB24" w:rsidR="00D8063D" w:rsidRPr="008E5F3C" w:rsidRDefault="00D8063D" w:rsidP="00D8063D">
      <w:pPr>
        <w:rPr>
          <w:rFonts w:ascii="Arial" w:hAnsi="Arial" w:cs="Arial"/>
          <w:sz w:val="20"/>
          <w:szCs w:val="20"/>
        </w:rPr>
      </w:pPr>
      <w:r w:rsidRPr="008E5F3C">
        <w:rPr>
          <w:rFonts w:ascii="Arial" w:hAnsi="Arial" w:cs="Arial"/>
          <w:sz w:val="20"/>
          <w:szCs w:val="20"/>
        </w:rPr>
        <w:tab/>
        <w:t>Other sources of information on academic misconduct (integrity) to which you can refer include:</w:t>
      </w:r>
    </w:p>
    <w:p w14:paraId="21AE3342" w14:textId="5730D3B7" w:rsidR="00D8063D" w:rsidRPr="005F5E6F" w:rsidRDefault="00D8063D" w:rsidP="005F5E6F">
      <w:pPr>
        <w:pStyle w:val="ListParagraph"/>
        <w:numPr>
          <w:ilvl w:val="0"/>
          <w:numId w:val="38"/>
        </w:numPr>
        <w:rPr>
          <w:rFonts w:ascii="Arial" w:hAnsi="Arial" w:cs="Arial"/>
          <w:sz w:val="20"/>
          <w:szCs w:val="20"/>
        </w:rPr>
      </w:pPr>
      <w:r w:rsidRPr="005F5E6F">
        <w:rPr>
          <w:rFonts w:ascii="Arial" w:hAnsi="Arial" w:cs="Arial"/>
          <w:sz w:val="20"/>
          <w:szCs w:val="20"/>
        </w:rPr>
        <w:t>The Committee on Academic Misconduct web pages (COAM Home)</w:t>
      </w:r>
    </w:p>
    <w:p w14:paraId="32F13E26" w14:textId="3FABEDC7" w:rsidR="00D8063D" w:rsidRPr="005F5E6F" w:rsidRDefault="00D8063D" w:rsidP="005F5E6F">
      <w:pPr>
        <w:pStyle w:val="ListParagraph"/>
        <w:numPr>
          <w:ilvl w:val="0"/>
          <w:numId w:val="38"/>
        </w:numPr>
        <w:rPr>
          <w:rFonts w:ascii="Arial" w:hAnsi="Arial" w:cs="Arial"/>
          <w:sz w:val="20"/>
          <w:szCs w:val="20"/>
        </w:rPr>
      </w:pPr>
      <w:r w:rsidRPr="005F5E6F">
        <w:rPr>
          <w:rFonts w:ascii="Arial" w:hAnsi="Arial" w:cs="Arial"/>
          <w:sz w:val="20"/>
          <w:szCs w:val="20"/>
        </w:rPr>
        <w:t>Ten Suggestions for Preserving Academic Integrity (Ten Suggestions)</w:t>
      </w:r>
    </w:p>
    <w:p w14:paraId="6BEA031B" w14:textId="764FED5D" w:rsidR="00D8063D" w:rsidRPr="005F5E6F" w:rsidRDefault="00D8063D" w:rsidP="005F5E6F">
      <w:pPr>
        <w:pStyle w:val="ListParagraph"/>
        <w:numPr>
          <w:ilvl w:val="0"/>
          <w:numId w:val="38"/>
        </w:numPr>
        <w:rPr>
          <w:rFonts w:ascii="Arial" w:hAnsi="Arial" w:cs="Arial"/>
          <w:sz w:val="20"/>
          <w:szCs w:val="20"/>
        </w:rPr>
      </w:pPr>
      <w:r w:rsidRPr="005F5E6F">
        <w:rPr>
          <w:rFonts w:ascii="Arial" w:hAnsi="Arial" w:cs="Arial"/>
          <w:sz w:val="20"/>
          <w:szCs w:val="20"/>
        </w:rPr>
        <w:t>Eight Cardinal Rules of Academic Integrity (www.northwestern.edu/uacc/8cards.htm)</w:t>
      </w:r>
    </w:p>
    <w:p w14:paraId="0B8611B5" w14:textId="36ECA84A" w:rsidR="00D8063D" w:rsidRPr="008E5F3C" w:rsidRDefault="00D8063D" w:rsidP="00D8063D">
      <w:pPr>
        <w:rPr>
          <w:rFonts w:ascii="Arial" w:hAnsi="Arial" w:cs="Arial"/>
          <w:b/>
          <w:sz w:val="20"/>
          <w:szCs w:val="20"/>
        </w:rPr>
      </w:pPr>
      <w:r w:rsidRPr="008E5F3C">
        <w:rPr>
          <w:rFonts w:ascii="Arial" w:hAnsi="Arial" w:cs="Arial"/>
          <w:b/>
          <w:sz w:val="20"/>
          <w:szCs w:val="20"/>
        </w:rPr>
        <w:t xml:space="preserve">Accessibility </w:t>
      </w:r>
      <w:r w:rsidR="00B2020E">
        <w:rPr>
          <w:rFonts w:ascii="Arial" w:hAnsi="Arial" w:cs="Arial"/>
          <w:b/>
          <w:sz w:val="20"/>
          <w:szCs w:val="20"/>
        </w:rPr>
        <w:t>A</w:t>
      </w:r>
      <w:r w:rsidRPr="008E5F3C">
        <w:rPr>
          <w:rFonts w:ascii="Arial" w:hAnsi="Arial" w:cs="Arial"/>
          <w:b/>
          <w:sz w:val="20"/>
          <w:szCs w:val="20"/>
        </w:rPr>
        <w:t xml:space="preserve">ccommodations for </w:t>
      </w:r>
      <w:r w:rsidR="00B2020E">
        <w:rPr>
          <w:rFonts w:ascii="Arial" w:hAnsi="Arial" w:cs="Arial"/>
          <w:b/>
          <w:sz w:val="20"/>
          <w:szCs w:val="20"/>
        </w:rPr>
        <w:t>S</w:t>
      </w:r>
      <w:r w:rsidRPr="008E5F3C">
        <w:rPr>
          <w:rFonts w:ascii="Arial" w:hAnsi="Arial" w:cs="Arial"/>
          <w:b/>
          <w:sz w:val="20"/>
          <w:szCs w:val="20"/>
        </w:rPr>
        <w:t xml:space="preserve">tudents with </w:t>
      </w:r>
      <w:r w:rsidR="00B2020E">
        <w:rPr>
          <w:rFonts w:ascii="Arial" w:hAnsi="Arial" w:cs="Arial"/>
          <w:b/>
          <w:sz w:val="20"/>
          <w:szCs w:val="20"/>
        </w:rPr>
        <w:t>D</w:t>
      </w:r>
      <w:r w:rsidRPr="008E5F3C">
        <w:rPr>
          <w:rFonts w:ascii="Arial" w:hAnsi="Arial" w:cs="Arial"/>
          <w:b/>
          <w:sz w:val="20"/>
          <w:szCs w:val="20"/>
        </w:rPr>
        <w:t>isabilities:</w:t>
      </w:r>
    </w:p>
    <w:p w14:paraId="3161F9A3" w14:textId="1AC49E08" w:rsidR="00D8063D" w:rsidRPr="008E5F3C" w:rsidRDefault="00D8063D" w:rsidP="00D8063D">
      <w:pPr>
        <w:rPr>
          <w:rFonts w:ascii="Arial" w:hAnsi="Arial" w:cs="Arial"/>
          <w:sz w:val="20"/>
          <w:szCs w:val="20"/>
        </w:rPr>
      </w:pPr>
      <w:r w:rsidRPr="008E5F3C">
        <w:rPr>
          <w:rFonts w:ascii="Arial" w:hAnsi="Arial" w:cs="Arial"/>
          <w:sz w:val="20"/>
          <w:szCs w:val="20"/>
        </w:rPr>
        <w:tab/>
        <w:t>Trigger Warning</w:t>
      </w:r>
    </w:p>
    <w:p w14:paraId="16B2B47D" w14:textId="0876ABB9" w:rsidR="00D8063D" w:rsidRPr="008E5F3C" w:rsidRDefault="00D8063D" w:rsidP="00D8063D">
      <w:pPr>
        <w:rPr>
          <w:rFonts w:ascii="Arial" w:hAnsi="Arial" w:cs="Arial"/>
          <w:sz w:val="20"/>
          <w:szCs w:val="20"/>
        </w:rPr>
      </w:pPr>
      <w:r w:rsidRPr="008E5F3C">
        <w:rPr>
          <w:rFonts w:ascii="Arial" w:hAnsi="Arial" w:cs="Arial"/>
          <w:sz w:val="20"/>
          <w:szCs w:val="20"/>
        </w:rPr>
        <w:tab/>
        <w:t xml:space="preserve">Some contents of this course may involve media that may be triggering to some students due to descriptions </w:t>
      </w:r>
      <w:r w:rsidRPr="008E5F3C">
        <w:rPr>
          <w:rFonts w:ascii="Arial" w:hAnsi="Arial" w:cs="Arial"/>
          <w:sz w:val="20"/>
          <w:szCs w:val="20"/>
        </w:rPr>
        <w:tab/>
        <w:t xml:space="preserve">of and/or scenes depicting acts of violence, acts of war, or sexual violence and its aftermath. If needed, please </w:t>
      </w:r>
      <w:r w:rsidRPr="008E5F3C">
        <w:rPr>
          <w:rFonts w:ascii="Arial" w:hAnsi="Arial" w:cs="Arial"/>
          <w:sz w:val="20"/>
          <w:szCs w:val="20"/>
        </w:rPr>
        <w:tab/>
        <w:t xml:space="preserve">take care of yourself while watching/reading this material (leaving classroom to take a water/bathroom break, </w:t>
      </w:r>
      <w:r w:rsidRPr="008E5F3C">
        <w:rPr>
          <w:rFonts w:ascii="Arial" w:hAnsi="Arial" w:cs="Arial"/>
          <w:sz w:val="20"/>
          <w:szCs w:val="20"/>
        </w:rPr>
        <w:tab/>
        <w:t xml:space="preserve">debriefing with a friend, contacting a Sexual Violence Support Coordinator at 614-292-1111, or Counseling and </w:t>
      </w:r>
      <w:r w:rsidRPr="008E5F3C">
        <w:rPr>
          <w:rFonts w:ascii="Arial" w:hAnsi="Arial" w:cs="Arial"/>
          <w:sz w:val="20"/>
          <w:szCs w:val="20"/>
        </w:rPr>
        <w:tab/>
        <w:t xml:space="preserve">Consultation Services at 614-292-5766, and contacting the instructor if needed). Expectations are that we all </w:t>
      </w:r>
      <w:r w:rsidRPr="008E5F3C">
        <w:rPr>
          <w:rFonts w:ascii="Arial" w:hAnsi="Arial" w:cs="Arial"/>
          <w:sz w:val="20"/>
          <w:szCs w:val="20"/>
        </w:rPr>
        <w:tab/>
        <w:t xml:space="preserve">will be respectful of our classmates while viewing this media and that we will create a safe space for each </w:t>
      </w:r>
      <w:r w:rsidRPr="008E5F3C">
        <w:rPr>
          <w:rFonts w:ascii="Arial" w:hAnsi="Arial" w:cs="Arial"/>
          <w:sz w:val="20"/>
          <w:szCs w:val="20"/>
        </w:rPr>
        <w:tab/>
        <w:t>other. Failure to show respect for each other may result in dismissal from the class.</w:t>
      </w:r>
    </w:p>
    <w:p w14:paraId="60C2E3D1" w14:textId="4CBA27BB" w:rsidR="00D8063D" w:rsidRPr="008E5F3C" w:rsidRDefault="00D8063D" w:rsidP="00D8063D">
      <w:pPr>
        <w:rPr>
          <w:rFonts w:ascii="Arial" w:hAnsi="Arial" w:cs="Arial"/>
          <w:sz w:val="20"/>
          <w:szCs w:val="20"/>
        </w:rPr>
      </w:pPr>
      <w:r w:rsidRPr="008E5F3C">
        <w:rPr>
          <w:rFonts w:ascii="Arial" w:hAnsi="Arial" w:cs="Arial"/>
          <w:sz w:val="20"/>
          <w:szCs w:val="20"/>
        </w:rPr>
        <w:tab/>
        <w:t>Statement on Title IX</w:t>
      </w:r>
    </w:p>
    <w:p w14:paraId="2FAAC2E9" w14:textId="4804B91E" w:rsidR="00D8063D" w:rsidRPr="008E5F3C" w:rsidRDefault="00D8063D" w:rsidP="00D8063D">
      <w:pPr>
        <w:rPr>
          <w:rFonts w:ascii="Arial" w:hAnsi="Arial" w:cs="Arial"/>
          <w:sz w:val="20"/>
          <w:szCs w:val="20"/>
        </w:rPr>
      </w:pPr>
      <w:r w:rsidRPr="008E5F3C">
        <w:rPr>
          <w:rFonts w:ascii="Arial" w:hAnsi="Arial" w:cs="Arial"/>
          <w:sz w:val="20"/>
          <w:szCs w:val="20"/>
        </w:rPr>
        <w:tab/>
        <w:t xml:space="preserve">Title IX makes it clear that violence and harassment based on sex and gender are Civil Rights offenses subject </w:t>
      </w:r>
      <w:r w:rsidRPr="008E5F3C">
        <w:rPr>
          <w:rFonts w:ascii="Arial" w:hAnsi="Arial" w:cs="Arial"/>
          <w:sz w:val="20"/>
          <w:szCs w:val="20"/>
        </w:rPr>
        <w:tab/>
        <w:t xml:space="preserve">to the same kinds of accountability and the same kinds of support applied to offenses against other protected </w:t>
      </w:r>
      <w:r w:rsidRPr="008E5F3C">
        <w:rPr>
          <w:rFonts w:ascii="Arial" w:hAnsi="Arial" w:cs="Arial"/>
          <w:sz w:val="20"/>
          <w:szCs w:val="20"/>
        </w:rPr>
        <w:tab/>
        <w:t xml:space="preserve">categories (e.g., race). If you or someone you know has been sexually harassed or assaulted, you may find </w:t>
      </w:r>
      <w:r w:rsidRPr="008E5F3C">
        <w:rPr>
          <w:rFonts w:ascii="Arial" w:hAnsi="Arial" w:cs="Arial"/>
          <w:sz w:val="20"/>
          <w:szCs w:val="20"/>
        </w:rPr>
        <w:tab/>
        <w:t xml:space="preserve">the appropriate resources at http://titleix.osu.edu or by contacting the Ohio State Title IX Coordinator, Kellie </w:t>
      </w:r>
      <w:r w:rsidRPr="008E5F3C">
        <w:rPr>
          <w:rFonts w:ascii="Arial" w:hAnsi="Arial" w:cs="Arial"/>
          <w:sz w:val="20"/>
          <w:szCs w:val="20"/>
        </w:rPr>
        <w:tab/>
        <w:t>Brennan, at titleix@osu.edu.</w:t>
      </w:r>
    </w:p>
    <w:p w14:paraId="45043365" w14:textId="783EA14A" w:rsidR="00D8063D" w:rsidRPr="008E5F3C" w:rsidRDefault="00D8063D" w:rsidP="00D8063D">
      <w:pPr>
        <w:rPr>
          <w:rFonts w:ascii="Arial" w:hAnsi="Arial" w:cs="Arial"/>
          <w:sz w:val="20"/>
          <w:szCs w:val="20"/>
        </w:rPr>
      </w:pPr>
      <w:r w:rsidRPr="008E5F3C">
        <w:rPr>
          <w:rFonts w:ascii="Arial" w:hAnsi="Arial" w:cs="Arial"/>
          <w:sz w:val="20"/>
          <w:szCs w:val="20"/>
        </w:rPr>
        <w:tab/>
        <w:t>Accessibility accommodations for students with disabilities</w:t>
      </w:r>
    </w:p>
    <w:p w14:paraId="4D347FDC" w14:textId="15BE9B95" w:rsidR="00D8063D" w:rsidRPr="008E5F3C" w:rsidRDefault="00D8063D" w:rsidP="00D8063D">
      <w:pPr>
        <w:rPr>
          <w:rFonts w:ascii="Arial" w:hAnsi="Arial" w:cs="Arial"/>
          <w:sz w:val="20"/>
          <w:szCs w:val="20"/>
        </w:rPr>
      </w:pPr>
      <w:r w:rsidRPr="008E5F3C">
        <w:rPr>
          <w:rFonts w:ascii="Arial" w:hAnsi="Arial" w:cs="Arial"/>
          <w:sz w:val="20"/>
          <w:szCs w:val="20"/>
        </w:rPr>
        <w:tab/>
        <w:t>Requesting accommodations</w:t>
      </w:r>
    </w:p>
    <w:p w14:paraId="6828F603" w14:textId="46607FC3" w:rsidR="00D8063D" w:rsidRPr="008E5F3C" w:rsidRDefault="00D8063D" w:rsidP="00D8063D">
      <w:pPr>
        <w:rPr>
          <w:rFonts w:ascii="Arial" w:hAnsi="Arial" w:cs="Arial"/>
          <w:sz w:val="20"/>
          <w:szCs w:val="20"/>
        </w:rPr>
      </w:pPr>
      <w:r w:rsidRPr="008E5F3C">
        <w:rPr>
          <w:rFonts w:ascii="Arial" w:hAnsi="Arial" w:cs="Arial"/>
          <w:sz w:val="20"/>
          <w:szCs w:val="20"/>
        </w:rPr>
        <w:tab/>
        <w:t xml:space="preserve">If you would like to request academic accommodations based on the impact of a disability qualified under the </w:t>
      </w:r>
      <w:r w:rsidRPr="008E5F3C">
        <w:rPr>
          <w:rFonts w:ascii="Arial" w:hAnsi="Arial" w:cs="Arial"/>
          <w:sz w:val="20"/>
          <w:szCs w:val="20"/>
        </w:rPr>
        <w:tab/>
        <w:t xml:space="preserve">Americans with Disabilities Act and Section 504 of the Rehabilitation Act of 1973, contact your instructor </w:t>
      </w:r>
      <w:r w:rsidRPr="008E5F3C">
        <w:rPr>
          <w:rFonts w:ascii="Arial" w:hAnsi="Arial" w:cs="Arial"/>
          <w:sz w:val="20"/>
          <w:szCs w:val="20"/>
        </w:rPr>
        <w:tab/>
        <w:t>privately as soon as possible to discuss your specific needs. Discussions are confidential.</w:t>
      </w:r>
    </w:p>
    <w:p w14:paraId="0672B353" w14:textId="507969D3" w:rsidR="00D8063D" w:rsidRPr="008E5F3C" w:rsidRDefault="00D8063D" w:rsidP="00D8063D">
      <w:pPr>
        <w:rPr>
          <w:rFonts w:ascii="Arial" w:hAnsi="Arial" w:cs="Arial"/>
          <w:sz w:val="20"/>
          <w:szCs w:val="20"/>
        </w:rPr>
      </w:pPr>
      <w:r w:rsidRPr="008E5F3C">
        <w:rPr>
          <w:rFonts w:ascii="Arial" w:hAnsi="Arial" w:cs="Arial"/>
          <w:sz w:val="20"/>
          <w:szCs w:val="20"/>
        </w:rPr>
        <w:tab/>
        <w:t xml:space="preserve">In addition to contacting the instructor, please contact the Student Life Disability Services at 614-292-3307 or </w:t>
      </w:r>
      <w:r w:rsidRPr="008E5F3C">
        <w:rPr>
          <w:rFonts w:ascii="Arial" w:hAnsi="Arial" w:cs="Arial"/>
          <w:sz w:val="20"/>
          <w:szCs w:val="20"/>
        </w:rPr>
        <w:tab/>
        <w:t xml:space="preserve">ods@osu.edu to register for services and/or to coordinate any accommodations you might need in your </w:t>
      </w:r>
      <w:r w:rsidRPr="008E5F3C">
        <w:rPr>
          <w:rFonts w:ascii="Arial" w:hAnsi="Arial" w:cs="Arial"/>
          <w:sz w:val="20"/>
          <w:szCs w:val="20"/>
        </w:rPr>
        <w:tab/>
        <w:t>courses at The Ohio State University.</w:t>
      </w:r>
    </w:p>
    <w:p w14:paraId="72A328E6" w14:textId="380E74AB" w:rsidR="00D8063D" w:rsidRPr="008E5F3C" w:rsidRDefault="00D8063D" w:rsidP="00D8063D">
      <w:pPr>
        <w:rPr>
          <w:rFonts w:ascii="Arial" w:hAnsi="Arial" w:cs="Arial"/>
          <w:sz w:val="20"/>
          <w:szCs w:val="20"/>
        </w:rPr>
      </w:pPr>
      <w:r w:rsidRPr="008E5F3C">
        <w:rPr>
          <w:rFonts w:ascii="Arial" w:hAnsi="Arial" w:cs="Arial"/>
          <w:sz w:val="20"/>
          <w:szCs w:val="20"/>
        </w:rPr>
        <w:tab/>
        <w:t>Go to http://ods.osu.edu for more information.</w:t>
      </w:r>
    </w:p>
    <w:p w14:paraId="3A54C257" w14:textId="77777777" w:rsidR="00876C5A" w:rsidRDefault="00876C5A" w:rsidP="00D8063D">
      <w:pPr>
        <w:rPr>
          <w:rFonts w:ascii="Arial" w:hAnsi="Arial" w:cs="Arial"/>
          <w:b/>
          <w:sz w:val="20"/>
          <w:szCs w:val="20"/>
        </w:rPr>
      </w:pPr>
    </w:p>
    <w:p w14:paraId="7A6ECB7E" w14:textId="2C0F57D7" w:rsidR="00D8063D" w:rsidRPr="008E5F3C" w:rsidRDefault="00D8063D" w:rsidP="00D8063D">
      <w:pPr>
        <w:rPr>
          <w:rFonts w:ascii="Arial" w:hAnsi="Arial" w:cs="Arial"/>
          <w:b/>
          <w:sz w:val="20"/>
          <w:szCs w:val="20"/>
        </w:rPr>
      </w:pPr>
      <w:r w:rsidRPr="008E5F3C">
        <w:rPr>
          <w:rFonts w:ascii="Arial" w:hAnsi="Arial" w:cs="Arial"/>
          <w:b/>
          <w:sz w:val="20"/>
          <w:szCs w:val="20"/>
        </w:rPr>
        <w:t xml:space="preserve">Accessibility of </w:t>
      </w:r>
      <w:r w:rsidR="00B2020E">
        <w:rPr>
          <w:rFonts w:ascii="Arial" w:hAnsi="Arial" w:cs="Arial"/>
          <w:b/>
          <w:sz w:val="20"/>
          <w:szCs w:val="20"/>
        </w:rPr>
        <w:t>C</w:t>
      </w:r>
      <w:r w:rsidRPr="008E5F3C">
        <w:rPr>
          <w:rFonts w:ascii="Arial" w:hAnsi="Arial" w:cs="Arial"/>
          <w:b/>
          <w:sz w:val="20"/>
          <w:szCs w:val="20"/>
        </w:rPr>
        <w:t xml:space="preserve">ourse </w:t>
      </w:r>
      <w:r w:rsidR="00B2020E">
        <w:rPr>
          <w:rFonts w:ascii="Arial" w:hAnsi="Arial" w:cs="Arial"/>
          <w:b/>
          <w:sz w:val="20"/>
          <w:szCs w:val="20"/>
        </w:rPr>
        <w:t>T</w:t>
      </w:r>
      <w:r w:rsidRPr="008E5F3C">
        <w:rPr>
          <w:rFonts w:ascii="Arial" w:hAnsi="Arial" w:cs="Arial"/>
          <w:b/>
          <w:sz w:val="20"/>
          <w:szCs w:val="20"/>
        </w:rPr>
        <w:t>echnology:</w:t>
      </w:r>
    </w:p>
    <w:p w14:paraId="0781990A" w14:textId="0D3E1283" w:rsidR="00D8063D" w:rsidRPr="008E5F3C" w:rsidRDefault="00D8063D" w:rsidP="005F5E6F">
      <w:pPr>
        <w:ind w:left="720"/>
        <w:rPr>
          <w:rFonts w:ascii="Arial" w:hAnsi="Arial" w:cs="Arial"/>
          <w:sz w:val="20"/>
          <w:szCs w:val="20"/>
        </w:rPr>
      </w:pPr>
      <w:r w:rsidRPr="008E5F3C">
        <w:rPr>
          <w:rFonts w:ascii="Arial" w:hAnsi="Arial" w:cs="Arial"/>
          <w:sz w:val="20"/>
          <w:szCs w:val="20"/>
        </w:rPr>
        <w:t xml:space="preserve">This course requires use of Carmen and other online communication and multimedia tools. If you need additional services to use these technologies, please request accommodations from your instructor. </w:t>
      </w:r>
    </w:p>
    <w:p w14:paraId="11D8B647" w14:textId="2763E957" w:rsidR="00D8063D" w:rsidRPr="005F5E6F" w:rsidRDefault="00D8063D" w:rsidP="005F5E6F">
      <w:pPr>
        <w:pStyle w:val="ListParagraph"/>
        <w:numPr>
          <w:ilvl w:val="0"/>
          <w:numId w:val="36"/>
        </w:numPr>
        <w:rPr>
          <w:rFonts w:ascii="Arial" w:hAnsi="Arial" w:cs="Arial"/>
          <w:sz w:val="20"/>
          <w:szCs w:val="20"/>
        </w:rPr>
      </w:pPr>
      <w:r w:rsidRPr="005F5E6F">
        <w:rPr>
          <w:rFonts w:ascii="Arial" w:hAnsi="Arial" w:cs="Arial"/>
          <w:sz w:val="20"/>
          <w:szCs w:val="20"/>
        </w:rPr>
        <w:t>Carmen (Desire2Learn) accessibility</w:t>
      </w:r>
    </w:p>
    <w:p w14:paraId="41D58AA0" w14:textId="1EF4B3EE" w:rsidR="00D8063D" w:rsidRPr="005F5E6F" w:rsidRDefault="00D8063D" w:rsidP="005F5E6F">
      <w:pPr>
        <w:pStyle w:val="ListParagraph"/>
        <w:numPr>
          <w:ilvl w:val="0"/>
          <w:numId w:val="36"/>
        </w:numPr>
        <w:rPr>
          <w:rFonts w:ascii="Arial" w:hAnsi="Arial" w:cs="Arial"/>
          <w:sz w:val="20"/>
          <w:szCs w:val="20"/>
        </w:rPr>
      </w:pPr>
      <w:r w:rsidRPr="005F5E6F">
        <w:rPr>
          <w:rFonts w:ascii="Arial" w:hAnsi="Arial" w:cs="Arial"/>
          <w:sz w:val="20"/>
          <w:szCs w:val="20"/>
        </w:rPr>
        <w:t>Streaming audio and video</w:t>
      </w:r>
    </w:p>
    <w:p w14:paraId="3833E4E2" w14:textId="096F7795" w:rsidR="00D8063D" w:rsidRPr="005F5E6F" w:rsidRDefault="00D8063D" w:rsidP="005F5E6F">
      <w:pPr>
        <w:pStyle w:val="ListParagraph"/>
        <w:numPr>
          <w:ilvl w:val="0"/>
          <w:numId w:val="36"/>
        </w:numPr>
        <w:rPr>
          <w:rFonts w:ascii="Arial" w:hAnsi="Arial" w:cs="Arial"/>
          <w:sz w:val="20"/>
          <w:szCs w:val="20"/>
        </w:rPr>
      </w:pPr>
      <w:r w:rsidRPr="005F5E6F">
        <w:rPr>
          <w:rFonts w:ascii="Arial" w:hAnsi="Arial" w:cs="Arial"/>
          <w:sz w:val="20"/>
          <w:szCs w:val="20"/>
        </w:rPr>
        <w:t>Synchronous course tools</w:t>
      </w:r>
    </w:p>
    <w:p w14:paraId="4AB7D270" w14:textId="5EB7E6B9" w:rsidR="005F5E6F" w:rsidRPr="008E5F3C" w:rsidRDefault="005F5E6F" w:rsidP="005F5E6F">
      <w:pPr>
        <w:rPr>
          <w:rFonts w:ascii="Arial" w:hAnsi="Arial" w:cs="Arial"/>
          <w:sz w:val="20"/>
          <w:szCs w:val="20"/>
        </w:rPr>
      </w:pPr>
      <w:r w:rsidRPr="005F5E6F">
        <w:rPr>
          <w:rFonts w:ascii="Arial" w:hAnsi="Arial" w:cs="Arial"/>
          <w:b/>
          <w:sz w:val="20"/>
          <w:szCs w:val="20"/>
        </w:rPr>
        <w:t xml:space="preserve">Mental </w:t>
      </w:r>
      <w:r w:rsidR="00B2020E">
        <w:rPr>
          <w:rFonts w:ascii="Arial" w:hAnsi="Arial" w:cs="Arial"/>
          <w:b/>
          <w:sz w:val="20"/>
          <w:szCs w:val="20"/>
        </w:rPr>
        <w:t>H</w:t>
      </w:r>
      <w:r w:rsidRPr="005F5E6F">
        <w:rPr>
          <w:rFonts w:ascii="Arial" w:hAnsi="Arial" w:cs="Arial"/>
          <w:b/>
          <w:sz w:val="20"/>
          <w:szCs w:val="20"/>
        </w:rPr>
        <w:t xml:space="preserve">ealth </w:t>
      </w:r>
      <w:r w:rsidR="00B2020E">
        <w:rPr>
          <w:rFonts w:ascii="Arial" w:hAnsi="Arial" w:cs="Arial"/>
          <w:b/>
          <w:sz w:val="20"/>
          <w:szCs w:val="20"/>
        </w:rPr>
        <w:t>S</w:t>
      </w:r>
      <w:r w:rsidRPr="005F5E6F">
        <w:rPr>
          <w:rFonts w:ascii="Arial" w:hAnsi="Arial" w:cs="Arial"/>
          <w:b/>
          <w:sz w:val="20"/>
          <w:szCs w:val="20"/>
        </w:rPr>
        <w:t>tatement</w:t>
      </w:r>
      <w:r>
        <w:rPr>
          <w:rFonts w:ascii="Arial" w:hAnsi="Arial" w:cs="Arial"/>
          <w:sz w:val="20"/>
          <w:szCs w:val="20"/>
        </w:rPr>
        <w:t>:</w:t>
      </w:r>
    </w:p>
    <w:p w14:paraId="765517C7" w14:textId="6F3E9787" w:rsidR="009734B7" w:rsidRPr="008E5F3C" w:rsidRDefault="005F5E6F" w:rsidP="00F7084A">
      <w:pPr>
        <w:rPr>
          <w:rFonts w:ascii="Arial" w:hAnsi="Arial" w:cs="Arial"/>
          <w:sz w:val="20"/>
          <w:szCs w:val="20"/>
        </w:rPr>
      </w:pPr>
      <w:r>
        <w:rPr>
          <w:rFonts w:ascii="Arial" w:hAnsi="Arial" w:cs="Arial"/>
          <w:sz w:val="20"/>
          <w:szCs w:val="20"/>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ccs.osu.edu or calling 614-292-5766.  CCS is locate on the 4</w:t>
      </w:r>
      <w:r w:rsidRPr="005F5E6F">
        <w:rPr>
          <w:rFonts w:ascii="Arial" w:hAnsi="Arial" w:cs="Arial"/>
          <w:sz w:val="20"/>
          <w:szCs w:val="20"/>
          <w:vertAlign w:val="superscript"/>
        </w:rPr>
        <w:t>th</w:t>
      </w:r>
      <w:r>
        <w:rPr>
          <w:rFonts w:ascii="Arial" w:hAnsi="Arial" w:cs="Arial"/>
          <w:sz w:val="20"/>
          <w:szCs w:val="20"/>
        </w:rPr>
        <w:t xml:space="preserve"> Floor of the Younkin Success Center and 10</w:t>
      </w:r>
      <w:r w:rsidRPr="005F5E6F">
        <w:rPr>
          <w:rFonts w:ascii="Arial" w:hAnsi="Arial" w:cs="Arial"/>
          <w:sz w:val="20"/>
          <w:szCs w:val="20"/>
          <w:vertAlign w:val="superscript"/>
        </w:rPr>
        <w:t>th</w:t>
      </w:r>
      <w:r>
        <w:rPr>
          <w:rFonts w:ascii="Arial" w:hAnsi="Arial" w:cs="Arial"/>
          <w:sz w:val="20"/>
          <w:szCs w:val="20"/>
        </w:rPr>
        <w:t xml:space="preserve"> Floor of Lincoln Tower.  You can reach an on call counselor when CCS is closed at 614-292-5766 and 24 hour emergency help is also available through the 24/7 National Suicide Prevention Hotline at 1-800-273-TALK or at suicidepreventionlifeline.org.</w:t>
      </w:r>
      <w:r w:rsidRPr="008E5F3C">
        <w:rPr>
          <w:rFonts w:ascii="Arial" w:hAnsi="Arial" w:cs="Arial"/>
          <w:sz w:val="20"/>
          <w:szCs w:val="20"/>
        </w:rPr>
        <w:t xml:space="preserve"> </w:t>
      </w:r>
    </w:p>
    <w:sectPr w:rsidR="009734B7" w:rsidRPr="008E5F3C" w:rsidSect="00F7084A">
      <w:footerReference w:type="even" r:id="rId40"/>
      <w:footerReference w:type="default" r:id="rId41"/>
      <w:footerReference w:type="first" r:id="rId42"/>
      <w:pgSz w:w="12240" w:h="15840"/>
      <w:pgMar w:top="810" w:right="810" w:bottom="720" w:left="9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2578" w14:textId="77777777" w:rsidR="004C64F4" w:rsidRDefault="004C64F4">
      <w:pPr>
        <w:spacing w:after="0" w:line="240" w:lineRule="auto"/>
      </w:pPr>
      <w:r>
        <w:separator/>
      </w:r>
    </w:p>
  </w:endnote>
  <w:endnote w:type="continuationSeparator" w:id="0">
    <w:p w14:paraId="547CCF34" w14:textId="77777777" w:rsidR="004C64F4" w:rsidRDefault="004C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Light">
    <w:altName w:val="Malgun Gothic"/>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E565" w14:textId="77777777" w:rsidR="00AC3F50" w:rsidRDefault="00AC3F50" w:rsidP="00697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61AF3" w14:textId="77777777" w:rsidR="00AC3F50" w:rsidRDefault="00AC3F50" w:rsidP="00697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FC6" w14:textId="33DCC87E" w:rsidR="00AC3F50" w:rsidRPr="00BA51E6" w:rsidRDefault="00AC3F50" w:rsidP="00697ECE">
    <w:pPr>
      <w:pStyle w:val="Footer"/>
      <w:framePr w:wrap="around" w:vAnchor="text" w:hAnchor="margin" w:xAlign="right" w:y="1"/>
      <w:ind w:left="-10080"/>
      <w:rPr>
        <w:rStyle w:val="PageNumber"/>
        <w:rFonts w:ascii="Helvetica" w:hAnsi="Helvetica"/>
        <w:sz w:val="18"/>
      </w:rPr>
    </w:pPr>
    <w:r w:rsidRPr="00BA51E6">
      <w:rPr>
        <w:rStyle w:val="PageNumber"/>
        <w:rFonts w:ascii="Helvetica" w:hAnsi="Helvetica"/>
        <w:sz w:val="18"/>
      </w:rPr>
      <w:fldChar w:fldCharType="begin"/>
    </w:r>
    <w:r w:rsidRPr="00BA51E6">
      <w:rPr>
        <w:rStyle w:val="PageNumber"/>
        <w:rFonts w:ascii="Helvetica" w:hAnsi="Helvetica"/>
        <w:sz w:val="18"/>
      </w:rPr>
      <w:instrText xml:space="preserve">PAGE  </w:instrText>
    </w:r>
    <w:r w:rsidRPr="00BA51E6">
      <w:rPr>
        <w:rStyle w:val="PageNumber"/>
        <w:rFonts w:ascii="Helvetica" w:hAnsi="Helvetica"/>
        <w:sz w:val="18"/>
      </w:rPr>
      <w:fldChar w:fldCharType="separate"/>
    </w:r>
    <w:r w:rsidR="00ED1ABE">
      <w:rPr>
        <w:rStyle w:val="PageNumber"/>
        <w:rFonts w:ascii="Helvetica" w:hAnsi="Helvetica"/>
        <w:noProof/>
        <w:sz w:val="18"/>
      </w:rPr>
      <w:t>2</w:t>
    </w:r>
    <w:r w:rsidRPr="00BA51E6">
      <w:rPr>
        <w:rStyle w:val="PageNumber"/>
        <w:rFonts w:ascii="Helvetica" w:hAnsi="Helvetica"/>
        <w:sz w:val="18"/>
      </w:rPr>
      <w:fldChar w:fldCharType="end"/>
    </w:r>
  </w:p>
  <w:p w14:paraId="4758ACF8" w14:textId="1B90CE28" w:rsidR="00AC3F50" w:rsidRPr="00002811" w:rsidRDefault="00AC3F50" w:rsidP="00697ECE">
    <w:pPr>
      <w:pStyle w:val="Footer"/>
      <w:ind w:right="360"/>
      <w:jc w:val="center"/>
      <w:rPr>
        <w:rFonts w:ascii="Helvetica Light" w:hAnsi="Helvetica Light"/>
        <w:sz w:val="20"/>
        <w:szCs w:val="20"/>
      </w:rPr>
    </w:pPr>
    <w:r>
      <w:rPr>
        <w:rStyle w:val="PageNumber"/>
        <w:rFonts w:ascii="Helvetica Light" w:hAnsi="Helvetica Light"/>
        <w:sz w:val="20"/>
        <w:szCs w:val="20"/>
      </w:rPr>
      <w:t xml:space="preserve">- </w:t>
    </w:r>
    <w:r w:rsidRPr="00002811">
      <w:rPr>
        <w:rStyle w:val="PageNumber"/>
        <w:rFonts w:ascii="Helvetica Light" w:hAnsi="Helvetica Light"/>
        <w:sz w:val="18"/>
        <w:szCs w:val="20"/>
      </w:rPr>
      <w:fldChar w:fldCharType="begin"/>
    </w:r>
    <w:r w:rsidRPr="00002811">
      <w:rPr>
        <w:rStyle w:val="PageNumber"/>
        <w:rFonts w:ascii="Helvetica Light" w:hAnsi="Helvetica Light"/>
        <w:sz w:val="18"/>
        <w:szCs w:val="20"/>
      </w:rPr>
      <w:instrText xml:space="preserve"> PAGE </w:instrText>
    </w:r>
    <w:r w:rsidRPr="00002811">
      <w:rPr>
        <w:rStyle w:val="PageNumber"/>
        <w:rFonts w:ascii="Helvetica Light" w:hAnsi="Helvetica Light"/>
        <w:sz w:val="18"/>
        <w:szCs w:val="20"/>
      </w:rPr>
      <w:fldChar w:fldCharType="separate"/>
    </w:r>
    <w:r w:rsidR="00ED1ABE">
      <w:rPr>
        <w:rStyle w:val="PageNumber"/>
        <w:rFonts w:ascii="Helvetica Light" w:hAnsi="Helvetica Light"/>
        <w:noProof/>
        <w:sz w:val="18"/>
        <w:szCs w:val="20"/>
      </w:rPr>
      <w:t>2</w:t>
    </w:r>
    <w:r w:rsidRPr="00002811">
      <w:rPr>
        <w:rStyle w:val="PageNumber"/>
        <w:rFonts w:ascii="Helvetica Light" w:hAnsi="Helvetica Light"/>
        <w:sz w:val="18"/>
        <w:szCs w:val="20"/>
      </w:rPr>
      <w:fldChar w:fldCharType="end"/>
    </w:r>
    <w:r>
      <w:rPr>
        <w:rStyle w:val="PageNumber"/>
        <w:rFonts w:ascii="Helvetica Light" w:hAnsi="Helvetica Light"/>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82B2" w14:textId="7070F684" w:rsidR="00AC3F50" w:rsidRPr="007C1174" w:rsidRDefault="00AC3F50" w:rsidP="007C1174">
    <w:pPr>
      <w:pStyle w:val="Footer"/>
      <w:ind w:right="360"/>
      <w:jc w:val="center"/>
      <w:rPr>
        <w:rFonts w:ascii="Helvetica Light" w:hAnsi="Helvetica Light"/>
        <w:sz w:val="20"/>
        <w:szCs w:val="20"/>
      </w:rPr>
    </w:pPr>
    <w:r>
      <w:rPr>
        <w:rStyle w:val="PageNumber"/>
        <w:rFonts w:ascii="Helvetica Light" w:hAnsi="Helvetica Light"/>
        <w:sz w:val="20"/>
        <w:szCs w:val="20"/>
      </w:rPr>
      <w:t xml:space="preserve">- </w:t>
    </w:r>
    <w:r w:rsidRPr="00002811">
      <w:rPr>
        <w:rStyle w:val="PageNumber"/>
        <w:rFonts w:ascii="Helvetica Light" w:hAnsi="Helvetica Light"/>
        <w:sz w:val="18"/>
        <w:szCs w:val="20"/>
      </w:rPr>
      <w:fldChar w:fldCharType="begin"/>
    </w:r>
    <w:r w:rsidRPr="00002811">
      <w:rPr>
        <w:rStyle w:val="PageNumber"/>
        <w:rFonts w:ascii="Helvetica Light" w:hAnsi="Helvetica Light"/>
        <w:sz w:val="18"/>
        <w:szCs w:val="20"/>
      </w:rPr>
      <w:instrText xml:space="preserve"> PAGE </w:instrText>
    </w:r>
    <w:r w:rsidRPr="00002811">
      <w:rPr>
        <w:rStyle w:val="PageNumber"/>
        <w:rFonts w:ascii="Helvetica Light" w:hAnsi="Helvetica Light"/>
        <w:sz w:val="18"/>
        <w:szCs w:val="20"/>
      </w:rPr>
      <w:fldChar w:fldCharType="separate"/>
    </w:r>
    <w:r w:rsidR="00ED1ABE">
      <w:rPr>
        <w:rStyle w:val="PageNumber"/>
        <w:rFonts w:ascii="Helvetica Light" w:hAnsi="Helvetica Light"/>
        <w:noProof/>
        <w:sz w:val="18"/>
        <w:szCs w:val="20"/>
      </w:rPr>
      <w:t>1</w:t>
    </w:r>
    <w:r w:rsidRPr="00002811">
      <w:rPr>
        <w:rStyle w:val="PageNumber"/>
        <w:rFonts w:ascii="Helvetica Light" w:hAnsi="Helvetica Light"/>
        <w:sz w:val="18"/>
        <w:szCs w:val="20"/>
      </w:rPr>
      <w:fldChar w:fldCharType="end"/>
    </w:r>
    <w:r>
      <w:rPr>
        <w:rStyle w:val="PageNumber"/>
        <w:rFonts w:ascii="Helvetica Light" w:hAnsi="Helvetica Ligh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AC55F" w14:textId="77777777" w:rsidR="004C64F4" w:rsidRDefault="004C64F4">
      <w:pPr>
        <w:spacing w:after="0" w:line="240" w:lineRule="auto"/>
      </w:pPr>
      <w:r>
        <w:separator/>
      </w:r>
    </w:p>
  </w:footnote>
  <w:footnote w:type="continuationSeparator" w:id="0">
    <w:p w14:paraId="126901B4" w14:textId="77777777" w:rsidR="004C64F4" w:rsidRDefault="004C6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27"/>
    <w:multiLevelType w:val="hybridMultilevel"/>
    <w:tmpl w:val="FA2C086E"/>
    <w:lvl w:ilvl="0" w:tplc="5ABC776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0EFC"/>
    <w:multiLevelType w:val="hybridMultilevel"/>
    <w:tmpl w:val="9FFA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96F96"/>
    <w:multiLevelType w:val="hybridMultilevel"/>
    <w:tmpl w:val="53C646D4"/>
    <w:lvl w:ilvl="0" w:tplc="232821C4">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5124"/>
    <w:multiLevelType w:val="hybridMultilevel"/>
    <w:tmpl w:val="92D0C822"/>
    <w:lvl w:ilvl="0" w:tplc="17242FFE">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A6A5E"/>
    <w:multiLevelType w:val="hybridMultilevel"/>
    <w:tmpl w:val="BA48D1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EB35AE"/>
    <w:multiLevelType w:val="hybridMultilevel"/>
    <w:tmpl w:val="47BEC3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F0DC7"/>
    <w:multiLevelType w:val="hybridMultilevel"/>
    <w:tmpl w:val="5B42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87097"/>
    <w:multiLevelType w:val="hybridMultilevel"/>
    <w:tmpl w:val="410603C4"/>
    <w:lvl w:ilvl="0" w:tplc="8FE6DE9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869E4"/>
    <w:multiLevelType w:val="hybridMultilevel"/>
    <w:tmpl w:val="3DF42C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3F0344"/>
    <w:multiLevelType w:val="hybridMultilevel"/>
    <w:tmpl w:val="FD88F9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B59F1"/>
    <w:multiLevelType w:val="hybridMultilevel"/>
    <w:tmpl w:val="7F6E190E"/>
    <w:lvl w:ilvl="0" w:tplc="83FA8218">
      <w:start w:val="1"/>
      <w:numFmt w:val="bullet"/>
      <w:lvlText w:val=""/>
      <w:lvlJc w:val="left"/>
      <w:pPr>
        <w:ind w:left="720" w:hanging="360"/>
      </w:pPr>
      <w:rPr>
        <w:rFonts w:ascii="Symbol" w:hAnsi="Symbol" w:hint="default"/>
      </w:rPr>
    </w:lvl>
    <w:lvl w:ilvl="1" w:tplc="56A2D8FE">
      <w:start w:val="1"/>
      <w:numFmt w:val="bullet"/>
      <w:lvlText w:val="o"/>
      <w:lvlJc w:val="left"/>
      <w:pPr>
        <w:ind w:left="1440" w:hanging="360"/>
      </w:pPr>
      <w:rPr>
        <w:rFonts w:ascii="Courier New" w:hAnsi="Courier New" w:hint="default"/>
      </w:rPr>
    </w:lvl>
    <w:lvl w:ilvl="2" w:tplc="3CDAFF0C">
      <w:start w:val="1"/>
      <w:numFmt w:val="bullet"/>
      <w:lvlText w:val=""/>
      <w:lvlJc w:val="left"/>
      <w:pPr>
        <w:ind w:left="2160" w:hanging="360"/>
      </w:pPr>
      <w:rPr>
        <w:rFonts w:ascii="Wingdings" w:hAnsi="Wingdings" w:hint="default"/>
      </w:rPr>
    </w:lvl>
    <w:lvl w:ilvl="3" w:tplc="F2FC5ADA">
      <w:start w:val="1"/>
      <w:numFmt w:val="bullet"/>
      <w:lvlText w:val=""/>
      <w:lvlJc w:val="left"/>
      <w:pPr>
        <w:ind w:left="2880" w:hanging="360"/>
      </w:pPr>
      <w:rPr>
        <w:rFonts w:ascii="Symbol" w:hAnsi="Symbol" w:hint="default"/>
      </w:rPr>
    </w:lvl>
    <w:lvl w:ilvl="4" w:tplc="E06AF68E">
      <w:start w:val="1"/>
      <w:numFmt w:val="bullet"/>
      <w:lvlText w:val="o"/>
      <w:lvlJc w:val="left"/>
      <w:pPr>
        <w:ind w:left="3600" w:hanging="360"/>
      </w:pPr>
      <w:rPr>
        <w:rFonts w:ascii="Courier New" w:hAnsi="Courier New" w:hint="default"/>
      </w:rPr>
    </w:lvl>
    <w:lvl w:ilvl="5" w:tplc="26DC1144">
      <w:start w:val="1"/>
      <w:numFmt w:val="bullet"/>
      <w:lvlText w:val=""/>
      <w:lvlJc w:val="left"/>
      <w:pPr>
        <w:ind w:left="4320" w:hanging="360"/>
      </w:pPr>
      <w:rPr>
        <w:rFonts w:ascii="Wingdings" w:hAnsi="Wingdings" w:hint="default"/>
      </w:rPr>
    </w:lvl>
    <w:lvl w:ilvl="6" w:tplc="C278FEAE">
      <w:start w:val="1"/>
      <w:numFmt w:val="bullet"/>
      <w:lvlText w:val=""/>
      <w:lvlJc w:val="left"/>
      <w:pPr>
        <w:ind w:left="5040" w:hanging="360"/>
      </w:pPr>
      <w:rPr>
        <w:rFonts w:ascii="Symbol" w:hAnsi="Symbol" w:hint="default"/>
      </w:rPr>
    </w:lvl>
    <w:lvl w:ilvl="7" w:tplc="0276D884">
      <w:start w:val="1"/>
      <w:numFmt w:val="bullet"/>
      <w:lvlText w:val="o"/>
      <w:lvlJc w:val="left"/>
      <w:pPr>
        <w:ind w:left="5760" w:hanging="360"/>
      </w:pPr>
      <w:rPr>
        <w:rFonts w:ascii="Courier New" w:hAnsi="Courier New" w:hint="default"/>
      </w:rPr>
    </w:lvl>
    <w:lvl w:ilvl="8" w:tplc="FC2AA038">
      <w:start w:val="1"/>
      <w:numFmt w:val="bullet"/>
      <w:lvlText w:val=""/>
      <w:lvlJc w:val="left"/>
      <w:pPr>
        <w:ind w:left="6480" w:hanging="360"/>
      </w:pPr>
      <w:rPr>
        <w:rFonts w:ascii="Wingdings" w:hAnsi="Wingdings" w:hint="default"/>
      </w:rPr>
    </w:lvl>
  </w:abstractNum>
  <w:abstractNum w:abstractNumId="11" w15:restartNumberingAfterBreak="0">
    <w:nsid w:val="23912BC2"/>
    <w:multiLevelType w:val="hybridMultilevel"/>
    <w:tmpl w:val="F62A3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E187C"/>
    <w:multiLevelType w:val="hybridMultilevel"/>
    <w:tmpl w:val="835E1C36"/>
    <w:lvl w:ilvl="0" w:tplc="D42E8E66">
      <w:start w:val="1"/>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A4470"/>
    <w:multiLevelType w:val="hybridMultilevel"/>
    <w:tmpl w:val="98BA94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AC0A56"/>
    <w:multiLevelType w:val="hybridMultilevel"/>
    <w:tmpl w:val="7AC2C0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C7068"/>
    <w:multiLevelType w:val="hybridMultilevel"/>
    <w:tmpl w:val="4A02BAF8"/>
    <w:lvl w:ilvl="0" w:tplc="232821C4">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9372B"/>
    <w:multiLevelType w:val="hybridMultilevel"/>
    <w:tmpl w:val="1ADC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362ED"/>
    <w:multiLevelType w:val="hybridMultilevel"/>
    <w:tmpl w:val="7F348B12"/>
    <w:lvl w:ilvl="0" w:tplc="7E063778">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A61BB"/>
    <w:multiLevelType w:val="multilevel"/>
    <w:tmpl w:val="1564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FE4F44"/>
    <w:multiLevelType w:val="hybridMultilevel"/>
    <w:tmpl w:val="67CC5460"/>
    <w:lvl w:ilvl="0" w:tplc="232821C4">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7074F"/>
    <w:multiLevelType w:val="multilevel"/>
    <w:tmpl w:val="0FBE4EB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26B3385"/>
    <w:multiLevelType w:val="multilevel"/>
    <w:tmpl w:val="7A9064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2BF69D2"/>
    <w:multiLevelType w:val="hybridMultilevel"/>
    <w:tmpl w:val="D354E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D22E8D"/>
    <w:multiLevelType w:val="hybridMultilevel"/>
    <w:tmpl w:val="4C4C8BF4"/>
    <w:lvl w:ilvl="0" w:tplc="232821C4">
      <w:numFmt w:val="bullet"/>
      <w:lvlText w:val="-"/>
      <w:lvlJc w:val="left"/>
      <w:pPr>
        <w:ind w:left="360" w:hanging="360"/>
      </w:pPr>
      <w:rPr>
        <w:rFonts w:ascii="Calibri" w:eastAsia="Times New Roman" w:hAnsi="Calibri" w:cs="Arial" w:hint="default"/>
      </w:rPr>
    </w:lvl>
    <w:lvl w:ilvl="1" w:tplc="8FE6DE96">
      <w:numFmt w:val="bullet"/>
      <w:lvlText w:val="•"/>
      <w:lvlJc w:val="left"/>
      <w:pPr>
        <w:ind w:left="1440" w:hanging="72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D65FD7"/>
    <w:multiLevelType w:val="hybridMultilevel"/>
    <w:tmpl w:val="32403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11401B"/>
    <w:multiLevelType w:val="hybridMultilevel"/>
    <w:tmpl w:val="79120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17227"/>
    <w:multiLevelType w:val="multilevel"/>
    <w:tmpl w:val="47C47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719E8"/>
    <w:multiLevelType w:val="hybridMultilevel"/>
    <w:tmpl w:val="1542F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F43167"/>
    <w:multiLevelType w:val="hybridMultilevel"/>
    <w:tmpl w:val="F63E3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391D30"/>
    <w:multiLevelType w:val="hybridMultilevel"/>
    <w:tmpl w:val="D8EA0DAC"/>
    <w:lvl w:ilvl="0" w:tplc="232821C4">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25438"/>
    <w:multiLevelType w:val="hybridMultilevel"/>
    <w:tmpl w:val="52CAA67A"/>
    <w:lvl w:ilvl="0" w:tplc="2BF4BAA8">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838BA"/>
    <w:multiLevelType w:val="hybridMultilevel"/>
    <w:tmpl w:val="01F20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A74D52"/>
    <w:multiLevelType w:val="hybridMultilevel"/>
    <w:tmpl w:val="1CB6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23A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74ECE"/>
    <w:multiLevelType w:val="hybridMultilevel"/>
    <w:tmpl w:val="FF5052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C23EE5"/>
    <w:multiLevelType w:val="hybridMultilevel"/>
    <w:tmpl w:val="5114CE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F83B1E"/>
    <w:multiLevelType w:val="multilevel"/>
    <w:tmpl w:val="6E58B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3"/>
  </w:num>
  <w:num w:numId="3">
    <w:abstractNumId w:val="16"/>
  </w:num>
  <w:num w:numId="4">
    <w:abstractNumId w:val="25"/>
  </w:num>
  <w:num w:numId="5">
    <w:abstractNumId w:val="12"/>
  </w:num>
  <w:num w:numId="6">
    <w:abstractNumId w:val="0"/>
  </w:num>
  <w:num w:numId="7">
    <w:abstractNumId w:val="17"/>
  </w:num>
  <w:num w:numId="8">
    <w:abstractNumId w:val="38"/>
  </w:num>
  <w:num w:numId="9">
    <w:abstractNumId w:val="10"/>
  </w:num>
  <w:num w:numId="10">
    <w:abstractNumId w:val="18"/>
  </w:num>
  <w:num w:numId="11">
    <w:abstractNumId w:val="11"/>
  </w:num>
  <w:num w:numId="12">
    <w:abstractNumId w:val="34"/>
  </w:num>
  <w:num w:numId="13">
    <w:abstractNumId w:val="1"/>
  </w:num>
  <w:num w:numId="14">
    <w:abstractNumId w:val="23"/>
  </w:num>
  <w:num w:numId="15">
    <w:abstractNumId w:val="2"/>
  </w:num>
  <w:num w:numId="16">
    <w:abstractNumId w:val="35"/>
  </w:num>
  <w:num w:numId="17">
    <w:abstractNumId w:val="32"/>
  </w:num>
  <w:num w:numId="18">
    <w:abstractNumId w:val="19"/>
  </w:num>
  <w:num w:numId="19">
    <w:abstractNumId w:val="29"/>
  </w:num>
  <w:num w:numId="20">
    <w:abstractNumId w:val="15"/>
  </w:num>
  <w:num w:numId="21">
    <w:abstractNumId w:val="7"/>
  </w:num>
  <w:num w:numId="22">
    <w:abstractNumId w:val="21"/>
  </w:num>
  <w:num w:numId="23">
    <w:abstractNumId w:val="30"/>
  </w:num>
  <w:num w:numId="24">
    <w:abstractNumId w:val="26"/>
  </w:num>
  <w:num w:numId="25">
    <w:abstractNumId w:val="6"/>
  </w:num>
  <w:num w:numId="26">
    <w:abstractNumId w:val="27"/>
  </w:num>
  <w:num w:numId="27">
    <w:abstractNumId w:val="37"/>
  </w:num>
  <w:num w:numId="28">
    <w:abstractNumId w:val="14"/>
  </w:num>
  <w:num w:numId="29">
    <w:abstractNumId w:val="5"/>
  </w:num>
  <w:num w:numId="30">
    <w:abstractNumId w:val="31"/>
  </w:num>
  <w:num w:numId="31">
    <w:abstractNumId w:val="36"/>
  </w:num>
  <w:num w:numId="32">
    <w:abstractNumId w:val="28"/>
  </w:num>
  <w:num w:numId="33">
    <w:abstractNumId w:val="24"/>
  </w:num>
  <w:num w:numId="34">
    <w:abstractNumId w:val="20"/>
  </w:num>
  <w:num w:numId="35">
    <w:abstractNumId w:val="22"/>
  </w:num>
  <w:num w:numId="36">
    <w:abstractNumId w:val="8"/>
  </w:num>
  <w:num w:numId="37">
    <w:abstractNumId w:val="9"/>
  </w:num>
  <w:num w:numId="38">
    <w:abstractNumId w:val="1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92"/>
    <w:rsid w:val="00000805"/>
    <w:rsid w:val="00003704"/>
    <w:rsid w:val="00004AD6"/>
    <w:rsid w:val="00017F47"/>
    <w:rsid w:val="00030208"/>
    <w:rsid w:val="00040A61"/>
    <w:rsid w:val="000421B4"/>
    <w:rsid w:val="0005174A"/>
    <w:rsid w:val="000564C9"/>
    <w:rsid w:val="000617CA"/>
    <w:rsid w:val="00074D50"/>
    <w:rsid w:val="000953EC"/>
    <w:rsid w:val="000A1596"/>
    <w:rsid w:val="000A4236"/>
    <w:rsid w:val="000B2B97"/>
    <w:rsid w:val="000B5E2E"/>
    <w:rsid w:val="000C65F2"/>
    <w:rsid w:val="000D126C"/>
    <w:rsid w:val="000D6D0C"/>
    <w:rsid w:val="0011453C"/>
    <w:rsid w:val="00114826"/>
    <w:rsid w:val="00120502"/>
    <w:rsid w:val="00127256"/>
    <w:rsid w:val="001275D6"/>
    <w:rsid w:val="001439D8"/>
    <w:rsid w:val="00143CC7"/>
    <w:rsid w:val="00170741"/>
    <w:rsid w:val="00195B49"/>
    <w:rsid w:val="001B67CF"/>
    <w:rsid w:val="002013D2"/>
    <w:rsid w:val="0020191C"/>
    <w:rsid w:val="00204CD1"/>
    <w:rsid w:val="00214F94"/>
    <w:rsid w:val="00221B5E"/>
    <w:rsid w:val="00224AFE"/>
    <w:rsid w:val="00234A4D"/>
    <w:rsid w:val="0024021D"/>
    <w:rsid w:val="00251349"/>
    <w:rsid w:val="00251D1D"/>
    <w:rsid w:val="00262D91"/>
    <w:rsid w:val="002844F3"/>
    <w:rsid w:val="002944B7"/>
    <w:rsid w:val="00297721"/>
    <w:rsid w:val="002A2EA2"/>
    <w:rsid w:val="002A7B85"/>
    <w:rsid w:val="002B0C11"/>
    <w:rsid w:val="002E4DB9"/>
    <w:rsid w:val="002E59EE"/>
    <w:rsid w:val="002F16A7"/>
    <w:rsid w:val="0030246F"/>
    <w:rsid w:val="00320007"/>
    <w:rsid w:val="00333B2A"/>
    <w:rsid w:val="00377415"/>
    <w:rsid w:val="003804D2"/>
    <w:rsid w:val="00402D15"/>
    <w:rsid w:val="00411D86"/>
    <w:rsid w:val="00437453"/>
    <w:rsid w:val="00444DF1"/>
    <w:rsid w:val="00455D72"/>
    <w:rsid w:val="00456128"/>
    <w:rsid w:val="0047472D"/>
    <w:rsid w:val="00482846"/>
    <w:rsid w:val="00487324"/>
    <w:rsid w:val="00493962"/>
    <w:rsid w:val="0049510F"/>
    <w:rsid w:val="004A487B"/>
    <w:rsid w:val="004B5BDF"/>
    <w:rsid w:val="004C208B"/>
    <w:rsid w:val="004C27CF"/>
    <w:rsid w:val="004C64F4"/>
    <w:rsid w:val="004D2875"/>
    <w:rsid w:val="004D5220"/>
    <w:rsid w:val="004D5323"/>
    <w:rsid w:val="004F7AE6"/>
    <w:rsid w:val="00503E3E"/>
    <w:rsid w:val="0051310D"/>
    <w:rsid w:val="00522876"/>
    <w:rsid w:val="00536795"/>
    <w:rsid w:val="005734DA"/>
    <w:rsid w:val="005856AD"/>
    <w:rsid w:val="005B0BAF"/>
    <w:rsid w:val="005B507B"/>
    <w:rsid w:val="005F5E6F"/>
    <w:rsid w:val="00614588"/>
    <w:rsid w:val="00627266"/>
    <w:rsid w:val="00633F0F"/>
    <w:rsid w:val="0065325E"/>
    <w:rsid w:val="00653786"/>
    <w:rsid w:val="00653969"/>
    <w:rsid w:val="006640C1"/>
    <w:rsid w:val="00677336"/>
    <w:rsid w:val="00690F06"/>
    <w:rsid w:val="00696E14"/>
    <w:rsid w:val="00697ECE"/>
    <w:rsid w:val="00697F7D"/>
    <w:rsid w:val="006A4BDB"/>
    <w:rsid w:val="006B06D2"/>
    <w:rsid w:val="006B1C30"/>
    <w:rsid w:val="006B6D0A"/>
    <w:rsid w:val="006D27C5"/>
    <w:rsid w:val="006D5DBD"/>
    <w:rsid w:val="006E055A"/>
    <w:rsid w:val="006F7368"/>
    <w:rsid w:val="00703C8C"/>
    <w:rsid w:val="00706C4A"/>
    <w:rsid w:val="007157AB"/>
    <w:rsid w:val="0072547C"/>
    <w:rsid w:val="00731B34"/>
    <w:rsid w:val="0075398F"/>
    <w:rsid w:val="007574FC"/>
    <w:rsid w:val="0076460B"/>
    <w:rsid w:val="00773EDD"/>
    <w:rsid w:val="00782A6F"/>
    <w:rsid w:val="00784F73"/>
    <w:rsid w:val="00795648"/>
    <w:rsid w:val="007B727B"/>
    <w:rsid w:val="007C1174"/>
    <w:rsid w:val="007C37E7"/>
    <w:rsid w:val="007C4FF4"/>
    <w:rsid w:val="007C7062"/>
    <w:rsid w:val="007D234D"/>
    <w:rsid w:val="007D3269"/>
    <w:rsid w:val="007F4145"/>
    <w:rsid w:val="00811535"/>
    <w:rsid w:val="008347E5"/>
    <w:rsid w:val="00847AD7"/>
    <w:rsid w:val="00876C5A"/>
    <w:rsid w:val="00882E4A"/>
    <w:rsid w:val="00884F17"/>
    <w:rsid w:val="008869FE"/>
    <w:rsid w:val="00890602"/>
    <w:rsid w:val="00895B53"/>
    <w:rsid w:val="008B1555"/>
    <w:rsid w:val="008C3097"/>
    <w:rsid w:val="008E5F3C"/>
    <w:rsid w:val="008F2529"/>
    <w:rsid w:val="008F77FB"/>
    <w:rsid w:val="009043EB"/>
    <w:rsid w:val="00926CBA"/>
    <w:rsid w:val="00926F93"/>
    <w:rsid w:val="00954FD1"/>
    <w:rsid w:val="009642C0"/>
    <w:rsid w:val="00964592"/>
    <w:rsid w:val="009734B7"/>
    <w:rsid w:val="00974CA2"/>
    <w:rsid w:val="00976874"/>
    <w:rsid w:val="00990BA3"/>
    <w:rsid w:val="00991B88"/>
    <w:rsid w:val="009A1261"/>
    <w:rsid w:val="009A7287"/>
    <w:rsid w:val="009F42F9"/>
    <w:rsid w:val="00A06102"/>
    <w:rsid w:val="00A3008C"/>
    <w:rsid w:val="00A525BF"/>
    <w:rsid w:val="00A52848"/>
    <w:rsid w:val="00A52DA5"/>
    <w:rsid w:val="00A53C06"/>
    <w:rsid w:val="00A612FF"/>
    <w:rsid w:val="00A66F95"/>
    <w:rsid w:val="00A90B2D"/>
    <w:rsid w:val="00A9687A"/>
    <w:rsid w:val="00AA5285"/>
    <w:rsid w:val="00AB6D7B"/>
    <w:rsid w:val="00AC3F50"/>
    <w:rsid w:val="00AD1A01"/>
    <w:rsid w:val="00B10934"/>
    <w:rsid w:val="00B2020E"/>
    <w:rsid w:val="00B2412D"/>
    <w:rsid w:val="00B41648"/>
    <w:rsid w:val="00B428F4"/>
    <w:rsid w:val="00B46E51"/>
    <w:rsid w:val="00B56A58"/>
    <w:rsid w:val="00B662A6"/>
    <w:rsid w:val="00B915A0"/>
    <w:rsid w:val="00B9181F"/>
    <w:rsid w:val="00B94E16"/>
    <w:rsid w:val="00BB305F"/>
    <w:rsid w:val="00BC0A59"/>
    <w:rsid w:val="00BC6559"/>
    <w:rsid w:val="00BE1944"/>
    <w:rsid w:val="00BF17AE"/>
    <w:rsid w:val="00BF48C7"/>
    <w:rsid w:val="00C00E6C"/>
    <w:rsid w:val="00C275E2"/>
    <w:rsid w:val="00C56E2E"/>
    <w:rsid w:val="00C6424C"/>
    <w:rsid w:val="00C64F8D"/>
    <w:rsid w:val="00C65FA1"/>
    <w:rsid w:val="00C94B0B"/>
    <w:rsid w:val="00CC135B"/>
    <w:rsid w:val="00CC790A"/>
    <w:rsid w:val="00CD3CED"/>
    <w:rsid w:val="00CD7F6C"/>
    <w:rsid w:val="00CE2A26"/>
    <w:rsid w:val="00D57236"/>
    <w:rsid w:val="00D7126B"/>
    <w:rsid w:val="00D716FD"/>
    <w:rsid w:val="00D755ED"/>
    <w:rsid w:val="00D8063D"/>
    <w:rsid w:val="00DA5B0F"/>
    <w:rsid w:val="00DB2727"/>
    <w:rsid w:val="00DB31EA"/>
    <w:rsid w:val="00DD5B96"/>
    <w:rsid w:val="00DE0CED"/>
    <w:rsid w:val="00DE22FF"/>
    <w:rsid w:val="00DF77CA"/>
    <w:rsid w:val="00E42D8C"/>
    <w:rsid w:val="00E51D4F"/>
    <w:rsid w:val="00E552D9"/>
    <w:rsid w:val="00E64054"/>
    <w:rsid w:val="00E74553"/>
    <w:rsid w:val="00E81C3B"/>
    <w:rsid w:val="00EB7601"/>
    <w:rsid w:val="00EC3931"/>
    <w:rsid w:val="00EC623C"/>
    <w:rsid w:val="00ED1ABE"/>
    <w:rsid w:val="00ED5A40"/>
    <w:rsid w:val="00ED6AD1"/>
    <w:rsid w:val="00ED6AEE"/>
    <w:rsid w:val="00EE19EE"/>
    <w:rsid w:val="00F061FA"/>
    <w:rsid w:val="00F16B8A"/>
    <w:rsid w:val="00F16E53"/>
    <w:rsid w:val="00F342BF"/>
    <w:rsid w:val="00F40A3B"/>
    <w:rsid w:val="00F607E9"/>
    <w:rsid w:val="00F65280"/>
    <w:rsid w:val="00F659E6"/>
    <w:rsid w:val="00F66CA7"/>
    <w:rsid w:val="00F7084A"/>
    <w:rsid w:val="00F72E74"/>
    <w:rsid w:val="00F75174"/>
    <w:rsid w:val="00F76143"/>
    <w:rsid w:val="00F82FC6"/>
    <w:rsid w:val="00F966F1"/>
    <w:rsid w:val="00FA394D"/>
    <w:rsid w:val="00FA79DC"/>
    <w:rsid w:val="00FB383E"/>
    <w:rsid w:val="00FB62B9"/>
    <w:rsid w:val="00FC1350"/>
    <w:rsid w:val="00FD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D106"/>
  <w15:chartTrackingRefBased/>
  <w15:docId w15:val="{F6A2622D-DF56-4EF8-B21E-1A8413C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92"/>
    <w:pPr>
      <w:spacing w:after="200" w:line="276" w:lineRule="auto"/>
    </w:pPr>
    <w:rPr>
      <w:rFonts w:eastAsiaTheme="minorEastAsia"/>
    </w:rPr>
  </w:style>
  <w:style w:type="paragraph" w:styleId="Heading1">
    <w:name w:val="heading 1"/>
    <w:basedOn w:val="Normal"/>
    <w:next w:val="Normal"/>
    <w:link w:val="Heading1Char"/>
    <w:uiPriority w:val="9"/>
    <w:qFormat/>
    <w:rsid w:val="00964592"/>
    <w:pPr>
      <w:keepNext/>
      <w:keepLines/>
      <w:numPr>
        <w:numId w:val="1"/>
      </w:numPr>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964592"/>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64592"/>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64592"/>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64592"/>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64592"/>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645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45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45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592"/>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semiHidden/>
    <w:rsid w:val="0096459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6459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6459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96459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6459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6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592"/>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645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4592"/>
    <w:rPr>
      <w:rFonts w:eastAsiaTheme="minorEastAsia"/>
    </w:rPr>
  </w:style>
  <w:style w:type="character" w:styleId="PageNumber">
    <w:name w:val="page number"/>
    <w:basedOn w:val="DefaultParagraphFont"/>
    <w:uiPriority w:val="99"/>
    <w:semiHidden/>
    <w:unhideWhenUsed/>
    <w:rsid w:val="00964592"/>
  </w:style>
  <w:style w:type="character" w:styleId="Hyperlink">
    <w:name w:val="Hyperlink"/>
    <w:basedOn w:val="DefaultParagraphFont"/>
    <w:uiPriority w:val="99"/>
    <w:unhideWhenUsed/>
    <w:rsid w:val="00964592"/>
    <w:rPr>
      <w:color w:val="0563C1" w:themeColor="hyperlink"/>
      <w:u w:val="single"/>
    </w:rPr>
  </w:style>
  <w:style w:type="character" w:customStyle="1" w:styleId="UnresolvedMention1">
    <w:name w:val="Unresolved Mention1"/>
    <w:basedOn w:val="DefaultParagraphFont"/>
    <w:uiPriority w:val="99"/>
    <w:semiHidden/>
    <w:unhideWhenUsed/>
    <w:rsid w:val="008F2529"/>
    <w:rPr>
      <w:color w:val="808080"/>
      <w:shd w:val="clear" w:color="auto" w:fill="E6E6E6"/>
    </w:rPr>
  </w:style>
  <w:style w:type="table" w:styleId="TableGrid">
    <w:name w:val="Table Grid"/>
    <w:basedOn w:val="TableNormal"/>
    <w:uiPriority w:val="39"/>
    <w:rsid w:val="00B5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0191C"/>
    <w:rPr>
      <w:color w:val="605E5C"/>
      <w:shd w:val="clear" w:color="auto" w:fill="E1DFDD"/>
    </w:rPr>
  </w:style>
  <w:style w:type="paragraph" w:styleId="NoSpacing">
    <w:name w:val="No Spacing"/>
    <w:link w:val="NoSpacingChar"/>
    <w:uiPriority w:val="1"/>
    <w:qFormat/>
    <w:rsid w:val="00696E14"/>
    <w:pPr>
      <w:spacing w:after="0" w:line="240" w:lineRule="auto"/>
    </w:pPr>
  </w:style>
  <w:style w:type="character" w:customStyle="1" w:styleId="NoSpacingChar">
    <w:name w:val="No Spacing Char"/>
    <w:link w:val="NoSpacing"/>
    <w:uiPriority w:val="1"/>
    <w:rsid w:val="00696E14"/>
  </w:style>
  <w:style w:type="paragraph" w:styleId="ListParagraph">
    <w:name w:val="List Paragraph"/>
    <w:aliases w:val="Numbered List"/>
    <w:basedOn w:val="Normal"/>
    <w:uiPriority w:val="72"/>
    <w:qFormat/>
    <w:rsid w:val="00696E14"/>
    <w:pPr>
      <w:ind w:left="720"/>
      <w:contextualSpacing/>
    </w:pPr>
  </w:style>
  <w:style w:type="paragraph" w:customStyle="1" w:styleId="Default">
    <w:name w:val="Default"/>
    <w:rsid w:val="000617C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7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AD7"/>
    <w:rPr>
      <w:b/>
      <w:bCs/>
    </w:rPr>
  </w:style>
  <w:style w:type="character" w:customStyle="1" w:styleId="element-invisible">
    <w:name w:val="element-invisible"/>
    <w:basedOn w:val="DefaultParagraphFont"/>
    <w:rsid w:val="00847AD7"/>
  </w:style>
  <w:style w:type="paragraph" w:styleId="TOCHeading">
    <w:name w:val="TOC Heading"/>
    <w:basedOn w:val="Heading1"/>
    <w:next w:val="Normal"/>
    <w:uiPriority w:val="39"/>
    <w:unhideWhenUsed/>
    <w:qFormat/>
    <w:rsid w:val="00697F7D"/>
    <w:pPr>
      <w:numPr>
        <w:numId w:val="0"/>
      </w:numPr>
      <w:spacing w:before="240" w:line="259" w:lineRule="auto"/>
      <w:outlineLvl w:val="9"/>
    </w:pPr>
    <w:rPr>
      <w:b w:val="0"/>
      <w:bCs w:val="0"/>
      <w:color w:val="2F5496" w:themeColor="accent1" w:themeShade="BF"/>
    </w:rPr>
  </w:style>
  <w:style w:type="paragraph" w:styleId="TOC1">
    <w:name w:val="toc 1"/>
    <w:basedOn w:val="Normal"/>
    <w:next w:val="Normal"/>
    <w:autoRedefine/>
    <w:uiPriority w:val="39"/>
    <w:unhideWhenUsed/>
    <w:rsid w:val="007C1174"/>
    <w:pPr>
      <w:tabs>
        <w:tab w:val="right" w:leader="dot" w:pos="10268"/>
      </w:tabs>
      <w:spacing w:after="100"/>
    </w:pPr>
  </w:style>
  <w:style w:type="paragraph" w:styleId="TOC2">
    <w:name w:val="toc 2"/>
    <w:basedOn w:val="Normal"/>
    <w:next w:val="Normal"/>
    <w:autoRedefine/>
    <w:uiPriority w:val="39"/>
    <w:unhideWhenUsed/>
    <w:rsid w:val="00697F7D"/>
    <w:pPr>
      <w:spacing w:after="100"/>
      <w:ind w:left="220"/>
    </w:pPr>
  </w:style>
  <w:style w:type="paragraph" w:styleId="TOC3">
    <w:name w:val="toc 3"/>
    <w:basedOn w:val="Normal"/>
    <w:next w:val="Normal"/>
    <w:autoRedefine/>
    <w:uiPriority w:val="39"/>
    <w:unhideWhenUsed/>
    <w:rsid w:val="00697F7D"/>
    <w:pPr>
      <w:spacing w:after="100"/>
      <w:ind w:left="440"/>
    </w:pPr>
  </w:style>
  <w:style w:type="paragraph" w:styleId="Header">
    <w:name w:val="header"/>
    <w:basedOn w:val="Normal"/>
    <w:link w:val="HeaderChar"/>
    <w:uiPriority w:val="99"/>
    <w:unhideWhenUsed/>
    <w:rsid w:val="0000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04"/>
    <w:rPr>
      <w:rFonts w:eastAsiaTheme="minorEastAsia"/>
    </w:rPr>
  </w:style>
  <w:style w:type="character" w:styleId="FollowedHyperlink">
    <w:name w:val="FollowedHyperlink"/>
    <w:basedOn w:val="DefaultParagraphFont"/>
    <w:uiPriority w:val="99"/>
    <w:semiHidden/>
    <w:unhideWhenUsed/>
    <w:rsid w:val="00CD7F6C"/>
    <w:rPr>
      <w:color w:val="954F72" w:themeColor="followedHyperlink"/>
      <w:u w:val="single"/>
    </w:rPr>
  </w:style>
  <w:style w:type="paragraph" w:styleId="BalloonText">
    <w:name w:val="Balloon Text"/>
    <w:basedOn w:val="Normal"/>
    <w:link w:val="BalloonTextChar"/>
    <w:uiPriority w:val="99"/>
    <w:semiHidden/>
    <w:unhideWhenUsed/>
    <w:rsid w:val="00495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0F"/>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95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10F"/>
    <w:rPr>
      <w:rFonts w:eastAsiaTheme="minorEastAsia"/>
      <w:sz w:val="20"/>
      <w:szCs w:val="20"/>
    </w:rPr>
  </w:style>
  <w:style w:type="character" w:styleId="FootnoteReference">
    <w:name w:val="footnote reference"/>
    <w:basedOn w:val="DefaultParagraphFont"/>
    <w:uiPriority w:val="99"/>
    <w:semiHidden/>
    <w:unhideWhenUsed/>
    <w:rsid w:val="0049510F"/>
    <w:rPr>
      <w:vertAlign w:val="superscript"/>
    </w:rPr>
  </w:style>
  <w:style w:type="character" w:styleId="Emphasis">
    <w:name w:val="Emphasis"/>
    <w:basedOn w:val="DefaultParagraphFont"/>
    <w:uiPriority w:val="20"/>
    <w:qFormat/>
    <w:rsid w:val="0049510F"/>
    <w:rPr>
      <w:i/>
      <w:iCs/>
    </w:rPr>
  </w:style>
  <w:style w:type="character" w:styleId="CommentReference">
    <w:name w:val="annotation reference"/>
    <w:basedOn w:val="DefaultParagraphFont"/>
    <w:uiPriority w:val="99"/>
    <w:semiHidden/>
    <w:unhideWhenUsed/>
    <w:rsid w:val="003804D2"/>
    <w:rPr>
      <w:sz w:val="16"/>
      <w:szCs w:val="16"/>
    </w:rPr>
  </w:style>
  <w:style w:type="paragraph" w:styleId="CommentText">
    <w:name w:val="annotation text"/>
    <w:basedOn w:val="Normal"/>
    <w:link w:val="CommentTextChar"/>
    <w:uiPriority w:val="99"/>
    <w:semiHidden/>
    <w:unhideWhenUsed/>
    <w:rsid w:val="003804D2"/>
    <w:pPr>
      <w:spacing w:line="240" w:lineRule="auto"/>
    </w:pPr>
    <w:rPr>
      <w:sz w:val="20"/>
      <w:szCs w:val="20"/>
    </w:rPr>
  </w:style>
  <w:style w:type="character" w:customStyle="1" w:styleId="CommentTextChar">
    <w:name w:val="Comment Text Char"/>
    <w:basedOn w:val="DefaultParagraphFont"/>
    <w:link w:val="CommentText"/>
    <w:uiPriority w:val="99"/>
    <w:semiHidden/>
    <w:rsid w:val="003804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04D2"/>
    <w:rPr>
      <w:b/>
      <w:bCs/>
    </w:rPr>
  </w:style>
  <w:style w:type="character" w:customStyle="1" w:styleId="CommentSubjectChar">
    <w:name w:val="Comment Subject Char"/>
    <w:basedOn w:val="CommentTextChar"/>
    <w:link w:val="CommentSubject"/>
    <w:uiPriority w:val="99"/>
    <w:semiHidden/>
    <w:rsid w:val="003804D2"/>
    <w:rPr>
      <w:rFonts w:eastAsiaTheme="minorEastAsia"/>
      <w:b/>
      <w:bCs/>
      <w:sz w:val="20"/>
      <w:szCs w:val="20"/>
    </w:rPr>
  </w:style>
  <w:style w:type="character" w:customStyle="1" w:styleId="UnresolvedMention3">
    <w:name w:val="Unresolved Mention3"/>
    <w:basedOn w:val="DefaultParagraphFont"/>
    <w:uiPriority w:val="99"/>
    <w:semiHidden/>
    <w:unhideWhenUsed/>
    <w:rsid w:val="00224AFE"/>
    <w:rPr>
      <w:color w:val="605E5C"/>
      <w:shd w:val="clear" w:color="auto" w:fill="E1DFDD"/>
    </w:rPr>
  </w:style>
  <w:style w:type="character" w:customStyle="1" w:styleId="apple-converted-space">
    <w:name w:val="apple-converted-space"/>
    <w:basedOn w:val="DefaultParagraphFont"/>
    <w:rsid w:val="006D5DBD"/>
  </w:style>
  <w:style w:type="paragraph" w:customStyle="1" w:styleId="s2">
    <w:name w:val="s2"/>
    <w:basedOn w:val="Normal"/>
    <w:rsid w:val="006D5DBD"/>
    <w:pPr>
      <w:spacing w:before="100" w:beforeAutospacing="1" w:after="100" w:afterAutospacing="1" w:line="240" w:lineRule="auto"/>
    </w:pPr>
    <w:rPr>
      <w:rFonts w:ascii="Times New Roman" w:hAnsi="Times New Roman" w:cs="Times New Roman"/>
      <w:sz w:val="24"/>
      <w:szCs w:val="24"/>
    </w:rPr>
  </w:style>
  <w:style w:type="character" w:customStyle="1" w:styleId="s4">
    <w:name w:val="s4"/>
    <w:basedOn w:val="DefaultParagraphFont"/>
    <w:rsid w:val="006D5DBD"/>
  </w:style>
  <w:style w:type="character" w:customStyle="1" w:styleId="s3">
    <w:name w:val="s3"/>
    <w:basedOn w:val="DefaultParagraphFont"/>
    <w:rsid w:val="006D5DBD"/>
  </w:style>
  <w:style w:type="paragraph" w:customStyle="1" w:styleId="s5">
    <w:name w:val="s5"/>
    <w:basedOn w:val="Normal"/>
    <w:rsid w:val="006D5DBD"/>
    <w:pPr>
      <w:spacing w:before="100" w:beforeAutospacing="1" w:after="100" w:afterAutospacing="1" w:line="240" w:lineRule="auto"/>
    </w:pPr>
    <w:rPr>
      <w:rFonts w:ascii="Times New Roman" w:hAnsi="Times New Roman" w:cs="Times New Roman"/>
      <w:sz w:val="24"/>
      <w:szCs w:val="24"/>
    </w:rPr>
  </w:style>
  <w:style w:type="character" w:customStyle="1" w:styleId="currenthithighlight">
    <w:name w:val="currenthithighlight"/>
    <w:basedOn w:val="DefaultParagraphFont"/>
    <w:rsid w:val="00234A4D"/>
  </w:style>
  <w:style w:type="character" w:customStyle="1" w:styleId="UnresolvedMention">
    <w:name w:val="Unresolved Mention"/>
    <w:basedOn w:val="DefaultParagraphFont"/>
    <w:uiPriority w:val="99"/>
    <w:rsid w:val="00A525BF"/>
    <w:rPr>
      <w:color w:val="605E5C"/>
      <w:shd w:val="clear" w:color="auto" w:fill="E1DFDD"/>
    </w:rPr>
  </w:style>
  <w:style w:type="character" w:customStyle="1" w:styleId="mark2fatfivmr">
    <w:name w:val="mark2fatfivmr"/>
    <w:basedOn w:val="DefaultParagraphFont"/>
    <w:rsid w:val="005F5E6F"/>
  </w:style>
  <w:style w:type="character" w:customStyle="1" w:styleId="markjiphax4tp">
    <w:name w:val="markjiphax4tp"/>
    <w:basedOn w:val="DefaultParagraphFont"/>
    <w:rsid w:val="005F5E6F"/>
  </w:style>
  <w:style w:type="character" w:customStyle="1" w:styleId="mark8e4k2uuz3">
    <w:name w:val="mark8e4k2uuz3"/>
    <w:basedOn w:val="DefaultParagraphFont"/>
    <w:rsid w:val="0065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1899">
      <w:bodyDiv w:val="1"/>
      <w:marLeft w:val="0"/>
      <w:marRight w:val="0"/>
      <w:marTop w:val="0"/>
      <w:marBottom w:val="0"/>
      <w:divBdr>
        <w:top w:val="none" w:sz="0" w:space="0" w:color="auto"/>
        <w:left w:val="none" w:sz="0" w:space="0" w:color="auto"/>
        <w:bottom w:val="none" w:sz="0" w:space="0" w:color="auto"/>
        <w:right w:val="none" w:sz="0" w:space="0" w:color="auto"/>
      </w:divBdr>
    </w:div>
    <w:div w:id="342365223">
      <w:bodyDiv w:val="1"/>
      <w:marLeft w:val="0"/>
      <w:marRight w:val="0"/>
      <w:marTop w:val="0"/>
      <w:marBottom w:val="0"/>
      <w:divBdr>
        <w:top w:val="none" w:sz="0" w:space="0" w:color="auto"/>
        <w:left w:val="none" w:sz="0" w:space="0" w:color="auto"/>
        <w:bottom w:val="none" w:sz="0" w:space="0" w:color="auto"/>
        <w:right w:val="none" w:sz="0" w:space="0" w:color="auto"/>
      </w:divBdr>
      <w:divsChild>
        <w:div w:id="72355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22704">
              <w:marLeft w:val="0"/>
              <w:marRight w:val="0"/>
              <w:marTop w:val="0"/>
              <w:marBottom w:val="0"/>
              <w:divBdr>
                <w:top w:val="none" w:sz="0" w:space="0" w:color="auto"/>
                <w:left w:val="none" w:sz="0" w:space="0" w:color="auto"/>
                <w:bottom w:val="none" w:sz="0" w:space="0" w:color="auto"/>
                <w:right w:val="none" w:sz="0" w:space="0" w:color="auto"/>
              </w:divBdr>
              <w:divsChild>
                <w:div w:id="1778937834">
                  <w:marLeft w:val="0"/>
                  <w:marRight w:val="0"/>
                  <w:marTop w:val="0"/>
                  <w:marBottom w:val="0"/>
                  <w:divBdr>
                    <w:top w:val="none" w:sz="0" w:space="0" w:color="auto"/>
                    <w:left w:val="none" w:sz="0" w:space="0" w:color="auto"/>
                    <w:bottom w:val="none" w:sz="0" w:space="0" w:color="auto"/>
                    <w:right w:val="none" w:sz="0" w:space="0" w:color="auto"/>
                  </w:divBdr>
                  <w:divsChild>
                    <w:div w:id="12252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0556">
      <w:bodyDiv w:val="1"/>
      <w:marLeft w:val="0"/>
      <w:marRight w:val="0"/>
      <w:marTop w:val="0"/>
      <w:marBottom w:val="0"/>
      <w:divBdr>
        <w:top w:val="none" w:sz="0" w:space="0" w:color="auto"/>
        <w:left w:val="none" w:sz="0" w:space="0" w:color="auto"/>
        <w:bottom w:val="none" w:sz="0" w:space="0" w:color="auto"/>
        <w:right w:val="none" w:sz="0" w:space="0" w:color="auto"/>
      </w:divBdr>
    </w:div>
    <w:div w:id="703020120">
      <w:bodyDiv w:val="1"/>
      <w:marLeft w:val="0"/>
      <w:marRight w:val="0"/>
      <w:marTop w:val="0"/>
      <w:marBottom w:val="0"/>
      <w:divBdr>
        <w:top w:val="none" w:sz="0" w:space="0" w:color="auto"/>
        <w:left w:val="none" w:sz="0" w:space="0" w:color="auto"/>
        <w:bottom w:val="none" w:sz="0" w:space="0" w:color="auto"/>
        <w:right w:val="none" w:sz="0" w:space="0" w:color="auto"/>
      </w:divBdr>
    </w:div>
    <w:div w:id="774984518">
      <w:bodyDiv w:val="1"/>
      <w:marLeft w:val="0"/>
      <w:marRight w:val="0"/>
      <w:marTop w:val="0"/>
      <w:marBottom w:val="0"/>
      <w:divBdr>
        <w:top w:val="none" w:sz="0" w:space="0" w:color="auto"/>
        <w:left w:val="none" w:sz="0" w:space="0" w:color="auto"/>
        <w:bottom w:val="none" w:sz="0" w:space="0" w:color="auto"/>
        <w:right w:val="none" w:sz="0" w:space="0" w:color="auto"/>
      </w:divBdr>
    </w:div>
    <w:div w:id="1104305551">
      <w:bodyDiv w:val="1"/>
      <w:marLeft w:val="0"/>
      <w:marRight w:val="0"/>
      <w:marTop w:val="0"/>
      <w:marBottom w:val="0"/>
      <w:divBdr>
        <w:top w:val="none" w:sz="0" w:space="0" w:color="auto"/>
        <w:left w:val="none" w:sz="0" w:space="0" w:color="auto"/>
        <w:bottom w:val="none" w:sz="0" w:space="0" w:color="auto"/>
        <w:right w:val="none" w:sz="0" w:space="0" w:color="auto"/>
      </w:divBdr>
    </w:div>
    <w:div w:id="1308319450">
      <w:bodyDiv w:val="1"/>
      <w:marLeft w:val="0"/>
      <w:marRight w:val="0"/>
      <w:marTop w:val="0"/>
      <w:marBottom w:val="0"/>
      <w:divBdr>
        <w:top w:val="none" w:sz="0" w:space="0" w:color="auto"/>
        <w:left w:val="none" w:sz="0" w:space="0" w:color="auto"/>
        <w:bottom w:val="none" w:sz="0" w:space="0" w:color="auto"/>
        <w:right w:val="none" w:sz="0" w:space="0" w:color="auto"/>
      </w:divBdr>
    </w:div>
    <w:div w:id="1493522806">
      <w:bodyDiv w:val="1"/>
      <w:marLeft w:val="0"/>
      <w:marRight w:val="0"/>
      <w:marTop w:val="0"/>
      <w:marBottom w:val="0"/>
      <w:divBdr>
        <w:top w:val="none" w:sz="0" w:space="0" w:color="auto"/>
        <w:left w:val="none" w:sz="0" w:space="0" w:color="auto"/>
        <w:bottom w:val="none" w:sz="0" w:space="0" w:color="auto"/>
        <w:right w:val="none" w:sz="0" w:space="0" w:color="auto"/>
      </w:divBdr>
    </w:div>
    <w:div w:id="20003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1.xml"/><Relationship Id="rId39" Type="http://schemas.openxmlformats.org/officeDocument/2006/relationships/hyperlink" Target="http://www.columbusroundtable.org" TargetMode="External"/><Relationship Id="rId3" Type="http://schemas.openxmlformats.org/officeDocument/2006/relationships/styles" Target="styles.xml"/><Relationship Id="rId34" Type="http://schemas.openxmlformats.org/officeDocument/2006/relationships/image" Target="media/image5.pn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33" Type="http://schemas.openxmlformats.org/officeDocument/2006/relationships/hyperlink" Target="http://www.nav-1.com" TargetMode="External"/><Relationship Id="rId38" Type="http://schemas.openxmlformats.org/officeDocument/2006/relationships/hyperlink" Target="http://www.osutla.com" TargetMode="External"/><Relationship Id="rId2" Type="http://schemas.openxmlformats.org/officeDocument/2006/relationships/numbering" Target="numbering.xml"/><Relationship Id="rId29" Type="http://schemas.openxmlformats.org/officeDocument/2006/relationships/hyperlink" Target="http://go.osu.edu/UPolici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kback.co/questions" TargetMode="External"/><Relationship Id="rId32" Type="http://schemas.openxmlformats.org/officeDocument/2006/relationships/image" Target="media/image4.png"/><Relationship Id="rId37" Type="http://schemas.openxmlformats.org/officeDocument/2006/relationships/hyperlink" Target="https://vimeo.com/163888277" TargetMode="External"/><Relationship Id="rId40" Type="http://schemas.openxmlformats.org/officeDocument/2006/relationships/footer" Target="footer1.xml"/><Relationship Id="rId5" Type="http://schemas.openxmlformats.org/officeDocument/2006/relationships/webSettings" Target="webSettings.xml"/><Relationship Id="rId28" Type="http://schemas.openxmlformats.org/officeDocument/2006/relationships/hyperlink" Target="http://trustees.osu.edu/assets/files/RuleBook/CodeStudentConduct.pdf" TargetMode="External"/><Relationship Id="rId36" Type="http://schemas.openxmlformats.org/officeDocument/2006/relationships/hyperlink" Target="https://blog.packback.co/2013/03/05/packback-questions-community-guidelines/" TargetMode="External"/><Relationship Id="rId10" Type="http://schemas.openxmlformats.org/officeDocument/2006/relationships/hyperlink" Target="https://app.myeducator.com/s/1vnR0L_Ss01/" TargetMode="External"/><Relationship Id="rId31" Type="http://schemas.openxmlformats.org/officeDocument/2006/relationships/hyperlink" Target="http://www.bsbalinks.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nemeyer.4@osu.edu" TargetMode="External"/><Relationship Id="rId27" Type="http://schemas.openxmlformats.org/officeDocument/2006/relationships/image" Target="media/image5.emf"/><Relationship Id="rId30" Type="http://schemas.openxmlformats.org/officeDocument/2006/relationships/image" Target="media/image3.png"/><Relationship Id="rId35" Type="http://schemas.openxmlformats.org/officeDocument/2006/relationships/hyperlink" Target="https://www.columbusroundtable.org/" TargetMode="External"/><Relationship Id="rId43"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17T04:34:35.940"/>
    </inkml:context>
    <inkml:brush xml:id="br0">
      <inkml:brushProperty name="width" value="0.03333" units="cm"/>
      <inkml:brushProperty name="height" value="0.03333" units="cm"/>
    </inkml:brush>
  </inkml:definitions>
  <inkml:trace contextRef="#ctx0" brushRef="#br0">4931 5882 1152,'-9'-8'512,"0"8"-640,9 0 1024,0 0-1152,0 0 128,0 0-512,0 0 128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C3E2-F330-435C-B3DE-D4803CDE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4572</Words>
  <Characters>26066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Bendoly</dc:creator>
  <cp:keywords/>
  <dc:description/>
  <cp:lastModifiedBy>Bradley, Shannon L.</cp:lastModifiedBy>
  <cp:revision>2</cp:revision>
  <dcterms:created xsi:type="dcterms:W3CDTF">2019-09-05T14:46:00Z</dcterms:created>
  <dcterms:modified xsi:type="dcterms:W3CDTF">2019-09-05T14:46:00Z</dcterms:modified>
</cp:coreProperties>
</file>